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7568" w14:textId="77777777" w:rsidR="00CB31E9" w:rsidRPr="00A448F3" w:rsidRDefault="00A448F3" w:rsidP="00A448F3">
      <w:pPr>
        <w:jc w:val="left"/>
        <w:rPr>
          <w:rFonts w:asciiTheme="majorEastAsia" w:eastAsiaTheme="majorEastAsia" w:hAnsiTheme="majorEastAsia"/>
          <w:b/>
        </w:rPr>
      </w:pPr>
      <w:r w:rsidRPr="00A448F3">
        <w:rPr>
          <w:rFonts w:asciiTheme="majorEastAsia" w:eastAsiaTheme="majorEastAsia" w:hAnsiTheme="majorEastAsia" w:hint="eastAsia"/>
          <w:b/>
        </w:rPr>
        <w:t>様式8号</w:t>
      </w:r>
    </w:p>
    <w:p w14:paraId="247010FE" w14:textId="77777777" w:rsidR="00A448F3" w:rsidRDefault="00A448F3" w:rsidP="004800A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7A489D90" w14:textId="77777777" w:rsidR="00CB31E9" w:rsidRDefault="006E5089" w:rsidP="004800A3">
      <w:pPr>
        <w:jc w:val="center"/>
        <w:rPr>
          <w:rFonts w:eastAsia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800A3" w:rsidRPr="00E033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年度</w:t>
      </w:r>
      <w:r w:rsidR="004800A3">
        <w:rPr>
          <w:rFonts w:hint="eastAsia"/>
          <w:b/>
          <w:sz w:val="24"/>
          <w:szCs w:val="24"/>
        </w:rPr>
        <w:t xml:space="preserve">　</w:t>
      </w:r>
      <w:r w:rsidR="00CB31E9" w:rsidRPr="001F19D2">
        <w:rPr>
          <w:rFonts w:eastAsia="ＭＳ ゴシック" w:hint="eastAsia"/>
          <w:b/>
          <w:sz w:val="24"/>
        </w:rPr>
        <w:t>大牟田</w:t>
      </w:r>
      <w:r w:rsidR="00CB31E9">
        <w:rPr>
          <w:rFonts w:eastAsia="ＭＳ ゴシック" w:hint="eastAsia"/>
          <w:b/>
          <w:sz w:val="24"/>
        </w:rPr>
        <w:t>市営</w:t>
      </w:r>
      <w:r w:rsidR="00CB31E9" w:rsidRPr="001F19D2">
        <w:rPr>
          <w:rFonts w:eastAsia="ＭＳ ゴシック" w:hint="eastAsia"/>
          <w:b/>
          <w:sz w:val="24"/>
        </w:rPr>
        <w:t>駐車場</w:t>
      </w:r>
      <w:r w:rsidR="00CB31E9">
        <w:rPr>
          <w:rFonts w:eastAsia="ＭＳ ゴシック" w:hint="eastAsia"/>
          <w:b/>
          <w:sz w:val="24"/>
        </w:rPr>
        <w:t>・大牟田市自転車等駐車場</w:t>
      </w:r>
      <w:r w:rsidR="00CB31E9" w:rsidRPr="001F19D2">
        <w:rPr>
          <w:rFonts w:eastAsia="ＭＳ ゴシック" w:hint="eastAsia"/>
          <w:b/>
          <w:sz w:val="24"/>
        </w:rPr>
        <w:t>収支予算書</w:t>
      </w:r>
    </w:p>
    <w:p w14:paraId="4ED18D7B" w14:textId="77777777" w:rsidR="00CB31E9" w:rsidRPr="001F19D2" w:rsidRDefault="00CB31E9" w:rsidP="00CB31E9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総括表</w:t>
      </w:r>
    </w:p>
    <w:p w14:paraId="582D7E60" w14:textId="77777777" w:rsidR="00CB31E9" w:rsidRPr="00397E55" w:rsidRDefault="00CB31E9" w:rsidP="00CB31E9">
      <w:pPr>
        <w:jc w:val="center"/>
        <w:rPr>
          <w:rFonts w:ascii="ＭＳ 明朝" w:eastAsia="ＭＳ ゴシック"/>
        </w:rPr>
      </w:pPr>
    </w:p>
    <w:p w14:paraId="645608C8" w14:textId="1A6B795D" w:rsidR="00CB31E9" w:rsidRPr="001F19D2" w:rsidRDefault="006443C9" w:rsidP="00CB31E9">
      <w:pPr>
        <w:rPr>
          <w:rFonts w:ascii="ＭＳ 明朝" w:eastAsia="ＭＳ ゴシック"/>
          <w:b/>
          <w:sz w:val="24"/>
        </w:rPr>
      </w:pPr>
      <w:r>
        <w:rPr>
          <w:rFonts w:ascii="ＭＳ 明朝" w:eastAsia="ＭＳ ゴシック" w:hint="eastAsia"/>
          <w:b/>
          <w:sz w:val="24"/>
        </w:rPr>
        <w:t>収益</w:t>
      </w:r>
      <w:r w:rsidR="00CB31E9" w:rsidRPr="001F19D2">
        <w:rPr>
          <w:rFonts w:ascii="ＭＳ 明朝" w:eastAsia="ＭＳ ゴシック" w:hint="eastAsia"/>
          <w:b/>
          <w:sz w:val="24"/>
        </w:rPr>
        <w:t>の部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548"/>
        <w:gridCol w:w="4899"/>
      </w:tblGrid>
      <w:tr w:rsidR="00CB31E9" w14:paraId="18E84BFE" w14:textId="77777777">
        <w:trPr>
          <w:trHeight w:val="420"/>
        </w:trPr>
        <w:tc>
          <w:tcPr>
            <w:tcW w:w="2352" w:type="dxa"/>
            <w:vAlign w:val="center"/>
          </w:tcPr>
          <w:p w14:paraId="539BCDAD" w14:textId="77777777" w:rsidR="00CB31E9" w:rsidRDefault="009840B4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施設名</w:t>
            </w:r>
          </w:p>
        </w:tc>
        <w:tc>
          <w:tcPr>
            <w:tcW w:w="2548" w:type="dxa"/>
            <w:vAlign w:val="center"/>
          </w:tcPr>
          <w:p w14:paraId="1B2E4AB4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予　算　額</w:t>
            </w:r>
          </w:p>
        </w:tc>
        <w:tc>
          <w:tcPr>
            <w:tcW w:w="4899" w:type="dxa"/>
            <w:vAlign w:val="center"/>
          </w:tcPr>
          <w:p w14:paraId="59F4A199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説　　明</w:t>
            </w:r>
          </w:p>
        </w:tc>
      </w:tr>
      <w:tr w:rsidR="00CB31E9" w14:paraId="6A709723" w14:textId="77777777">
        <w:trPr>
          <w:trHeight w:val="690"/>
        </w:trPr>
        <w:tc>
          <w:tcPr>
            <w:tcW w:w="2352" w:type="dxa"/>
            <w:vAlign w:val="center"/>
          </w:tcPr>
          <w:p w14:paraId="22B807D9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</w:p>
        </w:tc>
        <w:tc>
          <w:tcPr>
            <w:tcW w:w="2548" w:type="dxa"/>
            <w:vAlign w:val="bottom"/>
          </w:tcPr>
          <w:p w14:paraId="0911C8A2" w14:textId="77777777" w:rsidR="00CB31E9" w:rsidRDefault="00CB31E9" w:rsidP="004432C6">
            <w:pPr>
              <w:jc w:val="right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円</w:t>
            </w:r>
          </w:p>
        </w:tc>
        <w:tc>
          <w:tcPr>
            <w:tcW w:w="4899" w:type="dxa"/>
          </w:tcPr>
          <w:p w14:paraId="0A4A9631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</w:tr>
      <w:tr w:rsidR="00CB31E9" w14:paraId="0C1155BF" w14:textId="77777777">
        <w:trPr>
          <w:trHeight w:val="690"/>
        </w:trPr>
        <w:tc>
          <w:tcPr>
            <w:tcW w:w="2352" w:type="dxa"/>
          </w:tcPr>
          <w:p w14:paraId="7C630289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  <w:tc>
          <w:tcPr>
            <w:tcW w:w="2548" w:type="dxa"/>
            <w:vAlign w:val="bottom"/>
          </w:tcPr>
          <w:p w14:paraId="7D654664" w14:textId="77777777" w:rsidR="00CB31E9" w:rsidRDefault="00CB31E9" w:rsidP="004432C6">
            <w:pPr>
              <w:jc w:val="right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円</w:t>
            </w:r>
          </w:p>
        </w:tc>
        <w:tc>
          <w:tcPr>
            <w:tcW w:w="4899" w:type="dxa"/>
          </w:tcPr>
          <w:p w14:paraId="314A57A6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</w:tr>
      <w:tr w:rsidR="00CB31E9" w14:paraId="57E36FDB" w14:textId="77777777">
        <w:trPr>
          <w:trHeight w:val="690"/>
        </w:trPr>
        <w:tc>
          <w:tcPr>
            <w:tcW w:w="2352" w:type="dxa"/>
          </w:tcPr>
          <w:p w14:paraId="10133D15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  <w:tc>
          <w:tcPr>
            <w:tcW w:w="2548" w:type="dxa"/>
            <w:vAlign w:val="bottom"/>
          </w:tcPr>
          <w:p w14:paraId="4D1B070D" w14:textId="77777777" w:rsidR="00CB31E9" w:rsidRDefault="00CB31E9" w:rsidP="004432C6">
            <w:pPr>
              <w:jc w:val="right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円</w:t>
            </w:r>
          </w:p>
        </w:tc>
        <w:tc>
          <w:tcPr>
            <w:tcW w:w="4899" w:type="dxa"/>
          </w:tcPr>
          <w:p w14:paraId="20EA4EF2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</w:tr>
      <w:tr w:rsidR="00CB31E9" w14:paraId="7C8CB713" w14:textId="77777777">
        <w:trPr>
          <w:trHeight w:val="690"/>
        </w:trPr>
        <w:tc>
          <w:tcPr>
            <w:tcW w:w="2352" w:type="dxa"/>
            <w:vAlign w:val="center"/>
          </w:tcPr>
          <w:p w14:paraId="4B470B82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合　　　計</w:t>
            </w:r>
          </w:p>
        </w:tc>
        <w:tc>
          <w:tcPr>
            <w:tcW w:w="2548" w:type="dxa"/>
            <w:vAlign w:val="bottom"/>
          </w:tcPr>
          <w:p w14:paraId="7F916A17" w14:textId="77777777" w:rsidR="00CB31E9" w:rsidRDefault="00CB31E9" w:rsidP="004432C6">
            <w:pPr>
              <w:jc w:val="right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円</w:t>
            </w:r>
          </w:p>
        </w:tc>
        <w:tc>
          <w:tcPr>
            <w:tcW w:w="4899" w:type="dxa"/>
          </w:tcPr>
          <w:p w14:paraId="089FFBD4" w14:textId="77777777" w:rsidR="00CB31E9" w:rsidRDefault="00CB31E9" w:rsidP="004432C6">
            <w:pPr>
              <w:rPr>
                <w:rFonts w:ascii="ＭＳ 明朝" w:eastAsia="ＭＳ ゴシック"/>
              </w:rPr>
            </w:pPr>
          </w:p>
        </w:tc>
      </w:tr>
    </w:tbl>
    <w:p w14:paraId="3D58438C" w14:textId="77777777" w:rsidR="00CB31E9" w:rsidRDefault="00CB31E9" w:rsidP="00CB31E9">
      <w:pPr>
        <w:rPr>
          <w:rFonts w:ascii="ＭＳ 明朝" w:eastAsia="ＭＳ ゴシック"/>
        </w:rPr>
      </w:pPr>
    </w:p>
    <w:p w14:paraId="7E241E35" w14:textId="77777777" w:rsidR="00CB31E9" w:rsidRPr="001F19D2" w:rsidRDefault="00CB31E9" w:rsidP="00CB31E9">
      <w:pPr>
        <w:rPr>
          <w:rFonts w:ascii="ＭＳ 明朝" w:eastAsia="ＭＳ ゴシック"/>
          <w:b/>
          <w:sz w:val="24"/>
        </w:rPr>
      </w:pPr>
      <w:r>
        <w:rPr>
          <w:rFonts w:ascii="ＭＳ 明朝" w:eastAsia="ＭＳ ゴシック" w:hint="eastAsia"/>
          <w:b/>
          <w:sz w:val="24"/>
        </w:rPr>
        <w:t>損失の部</w:t>
      </w:r>
    </w:p>
    <w:tbl>
      <w:tblPr>
        <w:tblW w:w="981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562"/>
        <w:gridCol w:w="4913"/>
      </w:tblGrid>
      <w:tr w:rsidR="00CB31E9" w14:paraId="74C66632" w14:textId="77777777">
        <w:trPr>
          <w:trHeight w:val="379"/>
        </w:trPr>
        <w:tc>
          <w:tcPr>
            <w:tcW w:w="2338" w:type="dxa"/>
            <w:vAlign w:val="center"/>
          </w:tcPr>
          <w:p w14:paraId="4AA7DAFA" w14:textId="77777777" w:rsidR="00CB31E9" w:rsidRDefault="009840B4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施設名</w:t>
            </w:r>
          </w:p>
        </w:tc>
        <w:tc>
          <w:tcPr>
            <w:tcW w:w="2562" w:type="dxa"/>
            <w:vAlign w:val="center"/>
          </w:tcPr>
          <w:p w14:paraId="24888F40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予　算　額</w:t>
            </w:r>
          </w:p>
        </w:tc>
        <w:tc>
          <w:tcPr>
            <w:tcW w:w="4913" w:type="dxa"/>
            <w:vAlign w:val="center"/>
          </w:tcPr>
          <w:p w14:paraId="25EC4957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説　　明</w:t>
            </w:r>
          </w:p>
        </w:tc>
      </w:tr>
      <w:tr w:rsidR="00CB31E9" w14:paraId="7ABF1491" w14:textId="77777777">
        <w:trPr>
          <w:trHeight w:val="675"/>
        </w:trPr>
        <w:tc>
          <w:tcPr>
            <w:tcW w:w="2338" w:type="dxa"/>
            <w:vAlign w:val="center"/>
          </w:tcPr>
          <w:p w14:paraId="7A4B72F6" w14:textId="77777777" w:rsidR="00CB31E9" w:rsidRDefault="00CB31E9" w:rsidP="004432C6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562" w:type="dxa"/>
            <w:vAlign w:val="bottom"/>
          </w:tcPr>
          <w:p w14:paraId="3B864FAA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  <w:r>
              <w:rPr>
                <w:rFonts w:ascii="ＭＳ 明朝" w:eastAsia="ＭＳ ゴシック" w:hint="eastAsia"/>
                <w:sz w:val="24"/>
              </w:rPr>
              <w:t>円</w:t>
            </w:r>
          </w:p>
        </w:tc>
        <w:tc>
          <w:tcPr>
            <w:tcW w:w="4913" w:type="dxa"/>
          </w:tcPr>
          <w:p w14:paraId="2AAAEFD2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  <w:tr w:rsidR="00CB31E9" w14:paraId="405E62FB" w14:textId="77777777">
        <w:trPr>
          <w:trHeight w:val="675"/>
        </w:trPr>
        <w:tc>
          <w:tcPr>
            <w:tcW w:w="2338" w:type="dxa"/>
          </w:tcPr>
          <w:p w14:paraId="0F84F13F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562" w:type="dxa"/>
            <w:vAlign w:val="bottom"/>
          </w:tcPr>
          <w:p w14:paraId="7A27A705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  <w:r>
              <w:rPr>
                <w:rFonts w:ascii="ＭＳ 明朝" w:eastAsia="ＭＳ ゴシック" w:hint="eastAsia"/>
                <w:sz w:val="24"/>
              </w:rPr>
              <w:t>円</w:t>
            </w:r>
          </w:p>
        </w:tc>
        <w:tc>
          <w:tcPr>
            <w:tcW w:w="4913" w:type="dxa"/>
          </w:tcPr>
          <w:p w14:paraId="5E3F604D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  <w:tr w:rsidR="00CB31E9" w14:paraId="41F062A6" w14:textId="77777777">
        <w:trPr>
          <w:trHeight w:val="675"/>
        </w:trPr>
        <w:tc>
          <w:tcPr>
            <w:tcW w:w="2338" w:type="dxa"/>
            <w:vAlign w:val="center"/>
          </w:tcPr>
          <w:p w14:paraId="00081E70" w14:textId="77777777" w:rsidR="00CB31E9" w:rsidRPr="009840B4" w:rsidRDefault="009840B4" w:rsidP="009840B4">
            <w:pPr>
              <w:jc w:val="center"/>
              <w:rPr>
                <w:rFonts w:ascii="ＭＳ 明朝" w:eastAsia="ＭＳ ゴシック"/>
                <w:szCs w:val="21"/>
              </w:rPr>
            </w:pPr>
            <w:r w:rsidRPr="009840B4">
              <w:rPr>
                <w:rFonts w:ascii="ＭＳ 明朝" w:eastAsia="ＭＳ ゴシック" w:hint="eastAsia"/>
                <w:szCs w:val="21"/>
              </w:rPr>
              <w:t>小　計</w:t>
            </w:r>
          </w:p>
        </w:tc>
        <w:tc>
          <w:tcPr>
            <w:tcW w:w="2562" w:type="dxa"/>
            <w:vAlign w:val="bottom"/>
          </w:tcPr>
          <w:p w14:paraId="52846DB4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  <w:r>
              <w:rPr>
                <w:rFonts w:ascii="ＭＳ 明朝" w:eastAsia="ＭＳ ゴシック" w:hint="eastAsia"/>
                <w:sz w:val="24"/>
              </w:rPr>
              <w:t>円</w:t>
            </w:r>
          </w:p>
        </w:tc>
        <w:tc>
          <w:tcPr>
            <w:tcW w:w="4913" w:type="dxa"/>
          </w:tcPr>
          <w:p w14:paraId="3D716304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  <w:tr w:rsidR="00CB31E9" w14:paraId="03297372" w14:textId="77777777">
        <w:trPr>
          <w:trHeight w:val="675"/>
        </w:trPr>
        <w:tc>
          <w:tcPr>
            <w:tcW w:w="2338" w:type="dxa"/>
            <w:vAlign w:val="center"/>
          </w:tcPr>
          <w:p w14:paraId="3E055E1C" w14:textId="77777777" w:rsidR="00CB31E9" w:rsidRPr="009840B4" w:rsidRDefault="009840B4" w:rsidP="009840B4">
            <w:pPr>
              <w:jc w:val="center"/>
              <w:rPr>
                <w:rFonts w:ascii="ＭＳ 明朝" w:eastAsia="ＭＳ ゴシック"/>
                <w:szCs w:val="21"/>
              </w:rPr>
            </w:pPr>
            <w:r w:rsidRPr="009840B4">
              <w:rPr>
                <w:rFonts w:ascii="ＭＳ 明朝" w:eastAsia="ＭＳ ゴシック" w:hint="eastAsia"/>
                <w:szCs w:val="21"/>
              </w:rPr>
              <w:t>納入金</w:t>
            </w:r>
          </w:p>
        </w:tc>
        <w:tc>
          <w:tcPr>
            <w:tcW w:w="2562" w:type="dxa"/>
            <w:vAlign w:val="bottom"/>
          </w:tcPr>
          <w:p w14:paraId="6EF82FE9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  <w:r>
              <w:rPr>
                <w:rFonts w:ascii="ＭＳ 明朝" w:eastAsia="ＭＳ ゴシック" w:hint="eastAsia"/>
                <w:sz w:val="24"/>
              </w:rPr>
              <w:t>円</w:t>
            </w:r>
          </w:p>
        </w:tc>
        <w:tc>
          <w:tcPr>
            <w:tcW w:w="4913" w:type="dxa"/>
          </w:tcPr>
          <w:p w14:paraId="4252F262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  <w:tr w:rsidR="00CB31E9" w14:paraId="24B07D40" w14:textId="77777777">
        <w:trPr>
          <w:trHeight w:val="675"/>
        </w:trPr>
        <w:tc>
          <w:tcPr>
            <w:tcW w:w="2338" w:type="dxa"/>
          </w:tcPr>
          <w:p w14:paraId="683E87B8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562" w:type="dxa"/>
            <w:vAlign w:val="bottom"/>
          </w:tcPr>
          <w:p w14:paraId="41E99D99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4913" w:type="dxa"/>
          </w:tcPr>
          <w:p w14:paraId="3A4FDBD0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  <w:tr w:rsidR="00CB31E9" w14:paraId="086EF2C6" w14:textId="77777777">
        <w:trPr>
          <w:trHeight w:val="675"/>
        </w:trPr>
        <w:tc>
          <w:tcPr>
            <w:tcW w:w="2338" w:type="dxa"/>
            <w:vAlign w:val="center"/>
          </w:tcPr>
          <w:p w14:paraId="21C1CD0E" w14:textId="77777777" w:rsidR="00CB31E9" w:rsidRDefault="00CB31E9" w:rsidP="004432C6">
            <w:pPr>
              <w:jc w:val="center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>合　　　計</w:t>
            </w:r>
          </w:p>
        </w:tc>
        <w:tc>
          <w:tcPr>
            <w:tcW w:w="2562" w:type="dxa"/>
            <w:vAlign w:val="bottom"/>
          </w:tcPr>
          <w:p w14:paraId="22E44C88" w14:textId="77777777" w:rsidR="00CB31E9" w:rsidRDefault="00CB31E9" w:rsidP="004432C6">
            <w:pPr>
              <w:jc w:val="right"/>
              <w:rPr>
                <w:rFonts w:ascii="ＭＳ 明朝" w:eastAsia="ＭＳ ゴシック"/>
                <w:sz w:val="24"/>
              </w:rPr>
            </w:pPr>
            <w:r>
              <w:rPr>
                <w:rFonts w:ascii="ＭＳ 明朝" w:eastAsia="ＭＳ ゴシック" w:hint="eastAsia"/>
                <w:sz w:val="24"/>
              </w:rPr>
              <w:t>円</w:t>
            </w:r>
          </w:p>
        </w:tc>
        <w:tc>
          <w:tcPr>
            <w:tcW w:w="4913" w:type="dxa"/>
          </w:tcPr>
          <w:p w14:paraId="2B58CAF5" w14:textId="77777777" w:rsidR="00CB31E9" w:rsidRDefault="00CB31E9" w:rsidP="004432C6">
            <w:pPr>
              <w:rPr>
                <w:rFonts w:ascii="ＭＳ 明朝" w:eastAsia="ＭＳ ゴシック"/>
                <w:sz w:val="24"/>
              </w:rPr>
            </w:pPr>
          </w:p>
        </w:tc>
      </w:tr>
    </w:tbl>
    <w:p w14:paraId="23643A46" w14:textId="77777777" w:rsidR="00CB31E9" w:rsidRDefault="00CB31E9" w:rsidP="00CB31E9">
      <w:pPr>
        <w:rPr>
          <w:rFonts w:ascii="ＭＳ ゴシック" w:eastAsia="ＭＳ ゴシック"/>
        </w:rPr>
      </w:pPr>
      <w:r>
        <w:rPr>
          <w:rFonts w:hint="eastAsia"/>
        </w:rPr>
        <w:t>（</w:t>
      </w:r>
      <w:r>
        <w:rPr>
          <w:rFonts w:ascii="ＭＳ ゴシック" w:eastAsia="ＭＳ ゴシック" w:hint="eastAsia"/>
        </w:rPr>
        <w:t>注）</w:t>
      </w:r>
    </w:p>
    <w:p w14:paraId="571C4693" w14:textId="5EA4C9C5" w:rsidR="00CB31E9" w:rsidRDefault="00CB31E9" w:rsidP="00CB31E9">
      <w:pPr>
        <w:pStyle w:val="a3"/>
        <w:ind w:left="21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448F3">
        <w:rPr>
          <w:rFonts w:ascii="ＭＳ ゴシック" w:eastAsia="ＭＳ ゴシック" w:hint="eastAsia"/>
        </w:rPr>
        <w:t xml:space="preserve">　様式9号大牟田駅東口駐車場収支予算書、様式10号大牟田駅西口</w:t>
      </w:r>
      <w:r w:rsidR="00067BEF">
        <w:rPr>
          <w:rFonts w:ascii="ＭＳ ゴシック" w:eastAsia="ＭＳ ゴシック" w:hint="eastAsia"/>
        </w:rPr>
        <w:t>自動車</w:t>
      </w:r>
      <w:r w:rsidR="00A448F3">
        <w:rPr>
          <w:rFonts w:ascii="ＭＳ ゴシック" w:eastAsia="ＭＳ ゴシック" w:hint="eastAsia"/>
        </w:rPr>
        <w:t>整理場収支予算書、様式11号</w:t>
      </w:r>
      <w:r>
        <w:rPr>
          <w:rFonts w:ascii="ＭＳ ゴシック" w:eastAsia="ＭＳ ゴシック" w:hint="eastAsia"/>
        </w:rPr>
        <w:t>新大</w:t>
      </w:r>
      <w:r w:rsidR="00A448F3">
        <w:rPr>
          <w:rFonts w:ascii="ＭＳ ゴシック" w:eastAsia="ＭＳ ゴシック" w:hint="eastAsia"/>
        </w:rPr>
        <w:t>牟田駅駐車場（新大牟田駅自転車等駐車場を含む）収支予算書、様式1</w:t>
      </w:r>
      <w:r w:rsidR="008077FB">
        <w:rPr>
          <w:rFonts w:ascii="ＭＳ ゴシック" w:eastAsia="ＭＳ ゴシック" w:hint="eastAsia"/>
        </w:rPr>
        <w:t>2</w:t>
      </w:r>
      <w:r w:rsidR="00A448F3">
        <w:rPr>
          <w:rFonts w:ascii="ＭＳ ゴシック" w:eastAsia="ＭＳ ゴシック" w:hint="eastAsia"/>
        </w:rPr>
        <w:t>号</w:t>
      </w:r>
      <w:r w:rsidR="008077FB">
        <w:rPr>
          <w:rFonts w:ascii="ＭＳ ゴシック" w:eastAsia="ＭＳ ゴシック" w:hint="eastAsia"/>
        </w:rPr>
        <w:t>新大牟田駅南駐車場収支計算書、様式13号</w:t>
      </w:r>
      <w:r>
        <w:rPr>
          <w:rFonts w:ascii="ＭＳ ゴシック" w:eastAsia="ＭＳ ゴシック" w:hint="eastAsia"/>
        </w:rPr>
        <w:t>大牟田駅東口・西口自転車等駐車場</w:t>
      </w:r>
      <w:r w:rsidR="004D77AC">
        <w:rPr>
          <w:rFonts w:ascii="ＭＳ ゴシック" w:eastAsia="ＭＳ ゴシック" w:hint="eastAsia"/>
        </w:rPr>
        <w:t>収支予算書に基づき記載してください。</w:t>
      </w:r>
    </w:p>
    <w:p w14:paraId="72CC699D" w14:textId="77777777" w:rsidR="00CB31E9" w:rsidRDefault="00775BD3" w:rsidP="00CB31E9">
      <w:pPr>
        <w:pStyle w:val="a3"/>
        <w:ind w:left="21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２　</w:t>
      </w:r>
      <w:r w:rsidR="00CB31E9">
        <w:rPr>
          <w:rFonts w:ascii="ＭＳ ゴシック" w:eastAsia="ＭＳ ゴシック" w:hint="eastAsia"/>
        </w:rPr>
        <w:t>施設ごと</w:t>
      </w:r>
      <w:r>
        <w:rPr>
          <w:rFonts w:ascii="ＭＳ ゴシック" w:eastAsia="ＭＳ ゴシック" w:hint="eastAsia"/>
        </w:rPr>
        <w:t>に、収益が見込まれる場合は</w:t>
      </w:r>
      <w:r w:rsidR="00CB31E9">
        <w:rPr>
          <w:rFonts w:ascii="ＭＳ ゴシック" w:eastAsia="ＭＳ ゴシック" w:hint="eastAsia"/>
        </w:rPr>
        <w:t>収益の部に、損失が見込まれる場合は</w:t>
      </w:r>
      <w:r w:rsidR="00EF7380">
        <w:rPr>
          <w:rFonts w:ascii="ＭＳ ゴシック" w:eastAsia="ＭＳ ゴシック" w:hint="eastAsia"/>
        </w:rPr>
        <w:t>損失</w:t>
      </w:r>
      <w:r w:rsidR="00CB31E9">
        <w:rPr>
          <w:rFonts w:ascii="ＭＳ ゴシック" w:eastAsia="ＭＳ ゴシック" w:hint="eastAsia"/>
        </w:rPr>
        <w:t>の部にその金額を記載してください。</w:t>
      </w:r>
    </w:p>
    <w:p w14:paraId="26FCA1AD" w14:textId="07F05C26" w:rsidR="004800A3" w:rsidRDefault="004800A3" w:rsidP="00CB31E9">
      <w:pPr>
        <w:pStyle w:val="a3"/>
        <w:ind w:left="21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３　</w:t>
      </w:r>
      <w:r w:rsidR="006E5089">
        <w:rPr>
          <w:rFonts w:ascii="ＭＳ ゴシック" w:eastAsia="ＭＳ ゴシック" w:hint="eastAsia"/>
        </w:rPr>
        <w:t>令和</w:t>
      </w:r>
      <w:r w:rsidR="00CD3D7C">
        <w:rPr>
          <w:rFonts w:ascii="ＭＳ ゴシック" w:eastAsia="ＭＳ ゴシック" w:hint="eastAsia"/>
        </w:rPr>
        <w:t>８</w:t>
      </w:r>
      <w:r w:rsidR="00775BD3">
        <w:rPr>
          <w:rFonts w:ascii="ＭＳ ゴシック" w:eastAsia="ＭＳ ゴシック" w:hint="eastAsia"/>
        </w:rPr>
        <w:t>年度から令和</w:t>
      </w:r>
      <w:r w:rsidR="00CD3D7C">
        <w:rPr>
          <w:rFonts w:ascii="ＭＳ ゴシック" w:eastAsia="ＭＳ ゴシック" w:hint="eastAsia"/>
        </w:rPr>
        <w:t>12</w:t>
      </w:r>
      <w:r>
        <w:rPr>
          <w:rFonts w:ascii="ＭＳ ゴシック" w:eastAsia="ＭＳ ゴシック" w:hint="eastAsia"/>
        </w:rPr>
        <w:t>年度まで、年度ごとに提出してください。</w:t>
      </w:r>
    </w:p>
    <w:p w14:paraId="44D32438" w14:textId="77777777" w:rsidR="00CB31E9" w:rsidRDefault="004800A3" w:rsidP="00CB31E9">
      <w:pPr>
        <w:pStyle w:val="a3"/>
        <w:ind w:left="21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４</w:t>
      </w:r>
      <w:r w:rsidR="00CB31E9">
        <w:rPr>
          <w:rFonts w:ascii="ＭＳ ゴシック" w:eastAsia="ＭＳ ゴシック" w:hint="eastAsia"/>
        </w:rPr>
        <w:t xml:space="preserve">　収益の部の合計と損失の部（納入金を含む。）の合計は、同額になるよう計上してください。</w:t>
      </w:r>
    </w:p>
    <w:sectPr w:rsidR="00CB31E9"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421" w14:textId="77777777" w:rsidR="00AD4CD5" w:rsidRDefault="00AD4CD5">
      <w:r>
        <w:separator/>
      </w:r>
    </w:p>
  </w:endnote>
  <w:endnote w:type="continuationSeparator" w:id="0">
    <w:p w14:paraId="1A112E83" w14:textId="77777777" w:rsidR="00AD4CD5" w:rsidRDefault="00AD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2A19" w14:textId="77777777" w:rsidR="001F62A7" w:rsidRDefault="001F62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3EEC" w14:textId="77777777" w:rsidR="00AD4CD5" w:rsidRDefault="00AD4CD5">
      <w:r>
        <w:separator/>
      </w:r>
    </w:p>
  </w:footnote>
  <w:footnote w:type="continuationSeparator" w:id="0">
    <w:p w14:paraId="5C0B78F3" w14:textId="77777777" w:rsidR="00AD4CD5" w:rsidRDefault="00AD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F7"/>
    <w:multiLevelType w:val="singleLevel"/>
    <w:tmpl w:val="83AE498E"/>
    <w:lvl w:ilvl="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08293998"/>
    <w:multiLevelType w:val="singleLevel"/>
    <w:tmpl w:val="6D7000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8D17703"/>
    <w:multiLevelType w:val="hybridMultilevel"/>
    <w:tmpl w:val="8368A498"/>
    <w:lvl w:ilvl="0" w:tplc="7B04AAD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9F843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402BB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B3A12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7AE7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13465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400BC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6672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E90F21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827F7A"/>
    <w:multiLevelType w:val="singleLevel"/>
    <w:tmpl w:val="64A804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742520"/>
    <w:multiLevelType w:val="hybridMultilevel"/>
    <w:tmpl w:val="A31CF44A"/>
    <w:lvl w:ilvl="0" w:tplc="4C98BCBE">
      <w:start w:val="3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5D8AF8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95E48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75A31C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7A21E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2D4E06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64A919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9044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87653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9A2F53"/>
    <w:multiLevelType w:val="singleLevel"/>
    <w:tmpl w:val="8D708708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4D229CC"/>
    <w:multiLevelType w:val="hybridMultilevel"/>
    <w:tmpl w:val="58F62908"/>
    <w:lvl w:ilvl="0" w:tplc="083082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09E8BC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D543F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346E1B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31287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F2E6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F895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1301D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3477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D815A6"/>
    <w:multiLevelType w:val="hybridMultilevel"/>
    <w:tmpl w:val="6F7E9982"/>
    <w:lvl w:ilvl="0" w:tplc="FE328136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6EAAE67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A14B88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48C7C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0B8AF8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13A0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44A7C6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E8097B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F42D50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E94748B"/>
    <w:multiLevelType w:val="singleLevel"/>
    <w:tmpl w:val="75EC5BE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9" w15:restartNumberingAfterBreak="0">
    <w:nsid w:val="4B6A7547"/>
    <w:multiLevelType w:val="hybridMultilevel"/>
    <w:tmpl w:val="C64C0A64"/>
    <w:lvl w:ilvl="0" w:tplc="C19AE5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31CE89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97218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FEE080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FDA03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A30EF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1A65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32A20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96037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94C5B"/>
    <w:multiLevelType w:val="singleLevel"/>
    <w:tmpl w:val="17382176"/>
    <w:lvl w:ilvl="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F821523"/>
    <w:multiLevelType w:val="hybridMultilevel"/>
    <w:tmpl w:val="FAFEA03A"/>
    <w:lvl w:ilvl="0" w:tplc="9CB44A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529A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10E6AF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30260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46486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6CE5A6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0E830B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4CB2B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F6C07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8146D3B"/>
    <w:multiLevelType w:val="singleLevel"/>
    <w:tmpl w:val="97D2FCB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 w16cid:durableId="947733229">
    <w:abstractNumId w:val="1"/>
  </w:num>
  <w:num w:numId="2" w16cid:durableId="1099133180">
    <w:abstractNumId w:val="5"/>
  </w:num>
  <w:num w:numId="3" w16cid:durableId="994259054">
    <w:abstractNumId w:val="3"/>
  </w:num>
  <w:num w:numId="4" w16cid:durableId="982270741">
    <w:abstractNumId w:val="8"/>
  </w:num>
  <w:num w:numId="5" w16cid:durableId="1324548924">
    <w:abstractNumId w:val="10"/>
  </w:num>
  <w:num w:numId="6" w16cid:durableId="44567129">
    <w:abstractNumId w:val="12"/>
  </w:num>
  <w:num w:numId="7" w16cid:durableId="1502117886">
    <w:abstractNumId w:val="0"/>
  </w:num>
  <w:num w:numId="8" w16cid:durableId="2066366261">
    <w:abstractNumId w:val="4"/>
  </w:num>
  <w:num w:numId="9" w16cid:durableId="1955019383">
    <w:abstractNumId w:val="7"/>
  </w:num>
  <w:num w:numId="10" w16cid:durableId="1134063284">
    <w:abstractNumId w:val="9"/>
  </w:num>
  <w:num w:numId="11" w16cid:durableId="1652171611">
    <w:abstractNumId w:val="2"/>
  </w:num>
  <w:num w:numId="12" w16cid:durableId="1520974588">
    <w:abstractNumId w:val="11"/>
  </w:num>
  <w:num w:numId="13" w16cid:durableId="1180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5C6"/>
    <w:rsid w:val="00010888"/>
    <w:rsid w:val="00040982"/>
    <w:rsid w:val="00046146"/>
    <w:rsid w:val="00067BEF"/>
    <w:rsid w:val="001F19D2"/>
    <w:rsid w:val="001F62A7"/>
    <w:rsid w:val="00290103"/>
    <w:rsid w:val="002A0BF8"/>
    <w:rsid w:val="003446E2"/>
    <w:rsid w:val="0039137D"/>
    <w:rsid w:val="00397E55"/>
    <w:rsid w:val="004432C6"/>
    <w:rsid w:val="004800A3"/>
    <w:rsid w:val="00495155"/>
    <w:rsid w:val="004A14C8"/>
    <w:rsid w:val="004D77AC"/>
    <w:rsid w:val="0050080B"/>
    <w:rsid w:val="00500EA6"/>
    <w:rsid w:val="00572039"/>
    <w:rsid w:val="006443C9"/>
    <w:rsid w:val="00645833"/>
    <w:rsid w:val="006568CC"/>
    <w:rsid w:val="006E5089"/>
    <w:rsid w:val="00721733"/>
    <w:rsid w:val="00763802"/>
    <w:rsid w:val="00775BD3"/>
    <w:rsid w:val="00791056"/>
    <w:rsid w:val="007A7B64"/>
    <w:rsid w:val="008077FB"/>
    <w:rsid w:val="008C6ECE"/>
    <w:rsid w:val="009813BC"/>
    <w:rsid w:val="009840B4"/>
    <w:rsid w:val="00A448F3"/>
    <w:rsid w:val="00A96AB5"/>
    <w:rsid w:val="00AD4CD5"/>
    <w:rsid w:val="00AF0293"/>
    <w:rsid w:val="00B06C7F"/>
    <w:rsid w:val="00B442D3"/>
    <w:rsid w:val="00B51790"/>
    <w:rsid w:val="00BB0716"/>
    <w:rsid w:val="00BC2C56"/>
    <w:rsid w:val="00C503E4"/>
    <w:rsid w:val="00CB31E9"/>
    <w:rsid w:val="00CD3D7C"/>
    <w:rsid w:val="00CE67B2"/>
    <w:rsid w:val="00D102B3"/>
    <w:rsid w:val="00DB2373"/>
    <w:rsid w:val="00E033F0"/>
    <w:rsid w:val="00E50975"/>
    <w:rsid w:val="00ED7874"/>
    <w:rsid w:val="00EF7380"/>
    <w:rsid w:val="00F945C6"/>
    <w:rsid w:val="00FB22B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A952D"/>
  <w15:docId w15:val="{1E8F96F2-7F48-49C5-BA92-C16A379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 w:hanging="525"/>
    </w:pPr>
  </w:style>
  <w:style w:type="paragraph" w:styleId="2">
    <w:name w:val="Body Text Indent 2"/>
    <w:basedOn w:val="a"/>
    <w:pPr>
      <w:tabs>
        <w:tab w:val="num" w:pos="-630"/>
      </w:tabs>
      <w:ind w:left="840" w:hanging="8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813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</vt:lpstr>
      <vt:lpstr>様式第</vt:lpstr>
    </vt:vector>
  </TitlesOfParts>
  <Company>大牟田市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creator>大牟田市</dc:creator>
  <cp:lastModifiedBy>前田　大輔</cp:lastModifiedBy>
  <cp:revision>9</cp:revision>
  <cp:lastPrinted>2015-07-05T01:19:00Z</cp:lastPrinted>
  <dcterms:created xsi:type="dcterms:W3CDTF">2020-07-02T04:53:00Z</dcterms:created>
  <dcterms:modified xsi:type="dcterms:W3CDTF">2025-07-16T02:22:00Z</dcterms:modified>
</cp:coreProperties>
</file>