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5690235</wp:posOffset>
                </wp:positionH>
                <wp:positionV relativeFrom="paragraph">
                  <wp:posOffset>-309880</wp:posOffset>
                </wp:positionV>
                <wp:extent cx="359410" cy="507365"/>
                <wp:effectExtent l="635" t="635" r="29845" b="10795"/>
                <wp:wrapNone/>
                <wp:docPr id="1026" name="テキスト ボックス 31"/>
                <a:graphic xmlns:a="http://schemas.openxmlformats.org/drawingml/2006/main">
                  <a:graphicData uri="http://schemas.microsoft.com/office/word/2010/wordprocessingShape">
                    <wps:wsp>
                      <wps:cNvPr id="1026" name="テキスト ボックス 31"/>
                      <wps:cNvSpPr txBox="1"/>
                      <wps:spPr>
                        <a:xfrm>
                          <a:off x="0" y="0"/>
                          <a:ext cx="359410" cy="507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Theme="majorEastAsia" w:hAnsiTheme="majorEastAsia" w:eastAsiaTheme="majorEastAsia"/>
                                <w:sz w:val="24"/>
                              </w:rPr>
                              <w:t>Ｅ</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24.4pt;mso-position-vertical-relative:text;mso-position-horizontal-relative:text;v-text-anchor:top;position:absolute;height:39.950000000000003pt;mso-wrap-distance-top:0pt;width:28.3pt;mso-wrap-distance-left:9pt;margin-left:448.05pt;z-index:17;" o:spid="_x0000_s1026" o:allowincell="t" o:allowoverlap="t" filled="t" fillcolor="#ffffff [3201]" stroked="t" strokecolor="#000000" strokeweight="0.5pt" o:spt="202" type="#_x0000_t202">
                <v:fill/>
                <v:stroke filltype="solid"/>
                <v:textbox style="layout-flow:horizontal;mso-fit-shape-to-text:t;">
                  <w:txbxContent>
                    <w:p>
                      <w:pPr>
                        <w:pStyle w:val="0"/>
                        <w:jc w:val="center"/>
                        <w:rPr>
                          <w:rFonts w:hint="default"/>
                        </w:rPr>
                      </w:pPr>
                      <w:r>
                        <w:rPr>
                          <w:rFonts w:hint="eastAsia" w:asciiTheme="majorEastAsia" w:hAnsiTheme="majorEastAsia" w:eastAsiaTheme="majorEastAsia"/>
                          <w:sz w:val="24"/>
                        </w:rPr>
                        <w:t>Ｅ</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96"/>
        </w:rPr>
        <w:t>避難確保計画</w: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rPr>
          <w:rFonts w:hint="default"/>
          <w:sz w:val="24"/>
        </w:rPr>
      </w:pPr>
    </w:p>
    <w:p>
      <w:pPr>
        <w:pStyle w:val="0"/>
        <w:rPr>
          <w:rFonts w:hint="default"/>
          <w:sz w:val="24"/>
        </w:rPr>
      </w:pPr>
    </w:p>
    <w:p>
      <w:pPr>
        <w:pStyle w:val="0"/>
        <w:rPr>
          <w:rFonts w:hint="default"/>
          <w:sz w:val="32"/>
        </w:rPr>
      </w:pPr>
    </w:p>
    <w:p>
      <w:pPr>
        <w:pStyle w:val="0"/>
        <w:jc w:val="center"/>
        <w:rPr>
          <w:rFonts w:hint="default"/>
          <w:sz w:val="32"/>
        </w:rPr>
      </w:pPr>
      <w:r>
        <w:rPr>
          <w:rFonts w:hint="eastAsia"/>
          <w:sz w:val="32"/>
        </w:rPr>
        <w:t>対象災害：高潮</w:t>
      </w:r>
    </w:p>
    <w:p>
      <w:pPr>
        <w:pStyle w:val="0"/>
        <w:rPr>
          <w:rFonts w:hint="default"/>
          <w:sz w:val="32"/>
        </w:rPr>
      </w:pPr>
    </w:p>
    <w:p>
      <w:pPr>
        <w:pStyle w:val="0"/>
        <w:rPr>
          <w:rFonts w:hint="default"/>
          <w:sz w:val="32"/>
        </w:rPr>
      </w:pPr>
    </w:p>
    <w:p>
      <w:pPr>
        <w:pStyle w:val="0"/>
        <w:rPr>
          <w:rFonts w:hint="default"/>
          <w:sz w:val="32"/>
        </w:rPr>
      </w:pPr>
    </w:p>
    <w:p>
      <w:pPr>
        <w:pStyle w:val="0"/>
        <w:ind w:firstLine="320" w:firstLineChars="100"/>
        <w:jc w:val="center"/>
        <w:rPr>
          <w:rFonts w:hint="default"/>
          <w:sz w:val="32"/>
        </w:rPr>
      </w:pPr>
      <w:r>
        <w:rPr>
          <w:rFonts w:hint="eastAsia"/>
          <w:sz w:val="32"/>
        </w:rPr>
        <w:t>【施設名：○○○○】</w:t>
      </w:r>
    </w:p>
    <w:p>
      <w:pPr>
        <w:pStyle w:val="0"/>
        <w:ind w:firstLine="320" w:firstLineChars="100"/>
        <w:jc w:val="center"/>
        <w:rPr>
          <w:rFonts w:hint="default"/>
          <w:sz w:val="32"/>
        </w:rPr>
      </w:pPr>
      <w:r>
        <w:rPr>
          <w:rFonts w:hint="eastAsia"/>
          <w:sz w:val="32"/>
        </w:rPr>
        <w:t>所在地：大牟田市◯◯町◯丁目◯◯番地◯</w:t>
      </w:r>
    </w:p>
    <w:p>
      <w:pPr>
        <w:pStyle w:val="0"/>
        <w:rPr>
          <w:rFonts w:hint="default"/>
          <w:sz w:val="32"/>
        </w:rPr>
      </w:pPr>
    </w:p>
    <w:p>
      <w:pPr>
        <w:pStyle w:val="0"/>
        <w:rPr>
          <w:rFonts w:hint="default"/>
          <w:sz w:val="32"/>
        </w:rPr>
      </w:pPr>
      <w:bookmarkStart w:id="0" w:name="_GoBack"/>
      <w:bookmarkEnd w:id="0"/>
    </w:p>
    <w:p>
      <w:pPr>
        <w:pStyle w:val="0"/>
        <w:jc w:val="right"/>
        <w:rPr>
          <w:rFonts w:hint="default"/>
          <w:sz w:val="32"/>
        </w:rPr>
      </w:pPr>
      <w:r>
        <w:rPr>
          <w:rFonts w:hint="eastAsia"/>
          <w:sz w:val="32"/>
        </w:rPr>
        <w:t>○○年○月作成</w:t>
      </w:r>
    </w:p>
    <w:p>
      <w:pPr>
        <w:pStyle w:val="0"/>
        <w:jc w:val="right"/>
        <w:rPr>
          <w:rFonts w:hint="default"/>
          <w:sz w:val="32"/>
        </w:rPr>
      </w:pPr>
      <w:r>
        <w:rPr>
          <w:rFonts w:hint="eastAsia"/>
          <w:sz w:val="32"/>
        </w:rPr>
        <w:t>○○年○月更新</w:t>
      </w:r>
    </w:p>
    <w:p>
      <w:pPr>
        <w:pStyle w:val="0"/>
        <w:jc w:val="center"/>
        <w:rPr>
          <w:rFonts w:hint="default" w:asciiTheme="majorEastAsia" w:hAnsiTheme="majorEastAsia" w:eastAsiaTheme="majorEastAsia"/>
          <w:sz w:val="24"/>
        </w:rPr>
      </w:pPr>
      <w:r>
        <w:rPr>
          <w:rFonts w:hint="eastAsia"/>
        </w:rPr>
        <w:br w:type="page"/>
      </w:r>
    </w:p>
    <w:p>
      <w:pPr>
        <w:pStyle w:val="0"/>
        <w:rPr>
          <w:rFonts w:hint="default" w:asciiTheme="majorEastAsia" w:hAnsiTheme="majorEastAsia" w:eastAsiaTheme="majorEastAsia"/>
          <w:sz w:val="24"/>
        </w:rPr>
      </w:pPr>
    </w:p>
    <w:tbl>
      <w:tblPr>
        <w:tblStyle w:val="24"/>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rPr>
                <w:rFonts w:hint="default"/>
                <w:sz w:val="24"/>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226695</wp:posOffset>
                      </wp:positionH>
                      <wp:positionV relativeFrom="paragraph">
                        <wp:posOffset>-934085</wp:posOffset>
                      </wp:positionV>
                      <wp:extent cx="5124450" cy="438150"/>
                      <wp:effectExtent l="635" t="635" r="29845" b="10795"/>
                      <wp:wrapNone/>
                      <wp:docPr id="1027" name="テキスト ボックス 22"/>
                      <a:graphic xmlns:a="http://schemas.openxmlformats.org/drawingml/2006/main">
                        <a:graphicData uri="http://schemas.microsoft.com/office/word/2010/wordprocessingShape">
                          <wps:wsp>
                            <wps:cNvPr id="1027" name="テキスト ボックス 22"/>
                            <wps:cNvSpPr txBox="1"/>
                            <wps:spPr>
                              <a:xfrm>
                                <a:off x="0" y="0"/>
                                <a:ext cx="5124450" cy="438150"/>
                              </a:xfrm>
                              <a:prstGeom prst="rect">
                                <a:avLst/>
                              </a:prstGeom>
                              <a:solidFill>
                                <a:schemeClr val="lt1"/>
                              </a:solidFill>
                              <a:ln w="6350">
                                <a:solidFill>
                                  <a:srgbClr val="0000CC"/>
                                </a:solidFill>
                                <a:prstDash val="lgDash"/>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rPr>
                                  </w:pPr>
                                  <w:r>
                                    <w:rPr>
                                      <w:rFonts w:hint="eastAsia"/>
                                      <w:color w:val="0000CC"/>
                                    </w:rPr>
                                    <w:t>貴施設における計画作成の参考にしてください。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73.55pt;mso-position-vertical-relative:text;mso-position-horizontal-relative:text;v-text-anchor:top;position:absolute;height:34.5pt;mso-wrap-distance-top:0pt;width:403.5pt;mso-wrap-distance-left:9pt;margin-left:17.850000000000001pt;z-index:18;" o:spid="_x0000_s1027" o:allowincell="t" o:allowoverlap="t" filled="t" fillcolor="#ffffff [3201]" stroked="t" strokecolor="#0000cc" strokeweight="0.5pt" o:spt="202" type="#_x0000_t202">
                      <v:fill/>
                      <v:stroke dashstyle="longdash" filltype="solid"/>
                      <v:textbox style="layout-flow:horizontal;mso-fit-shape-to-text:t;">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rPr>
                            </w:pPr>
                            <w:r>
                              <w:rPr>
                                <w:rFonts w:hint="eastAsia"/>
                                <w:color w:val="0000CC"/>
                              </w:rPr>
                              <w:t>貴施設における計画作成の参考にしてください。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445135</wp:posOffset>
                      </wp:positionH>
                      <wp:positionV relativeFrom="paragraph">
                        <wp:posOffset>-410210</wp:posOffset>
                      </wp:positionV>
                      <wp:extent cx="0" cy="371475"/>
                      <wp:effectExtent l="45720" t="635" r="74930" b="1905"/>
                      <wp:wrapNone/>
                      <wp:docPr id="1028" name="直線矢印コネクタ 1"/>
                      <a:graphic xmlns:a="http://schemas.openxmlformats.org/drawingml/2006/main">
                        <a:graphicData uri="http://schemas.microsoft.com/office/word/2010/wordprocessingShape">
                          <wps:wsp>
                            <wps:cNvPr id="1028" name="直線矢印コネクタ 1"/>
                            <wps:cNvCnPr/>
                            <wps:spPr>
                              <a:xfrm flipV="1">
                                <a:off x="0" y="0"/>
                                <a:ext cx="0" cy="371475"/>
                              </a:xfrm>
                              <a:prstGeom prst="straightConnector1">
                                <a:avLst/>
                              </a:prstGeom>
                              <a:ln>
                                <a:solidFill>
                                  <a:srgbClr val="0000CC"/>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flip:y;mso-wrap-distance-right:9pt;mso-wrap-distance-bottom:0pt;margin-top:-32.29pt;mso-position-vertical-relative:text;mso-position-horizontal-relative:text;position:absolute;height:29.25pt;mso-wrap-distance-top:0pt;width:0pt;mso-wrap-distance-left:9pt;margin-left:35.04pt;z-index:19;" o:spid="_x0000_s1028" o:allowincell="t" o:allowoverlap="t" filled="f" stroked="t" strokecolor="#0000cc" strokeweight="0.75pt" o:spt="32" type="#_x0000_t32">
                      <v:fill/>
                      <v:stroke linestyle="single" endcap="flat" dashstyle="solid" filltype="solid" startarrow="open" startarrowwidth="medium" startarrowlength="medium" endarrow="none" endarrowwidth="medium" endarrowlength="medium"/>
                      <v:imagedata o:title=""/>
                      <w10:wrap type="none" anchorx="text" anchory="text"/>
                    </v:shape>
                  </w:pict>
                </mc:Fallback>
              </mc:AlternateContent>
            </w:r>
            <w:r>
              <w:rPr>
                <w:rFonts w:hint="eastAsia"/>
                <w:sz w:val="24"/>
              </w:rPr>
              <w:t>・この例は、児童福祉法に規定する施設（保育所等）及び学校教育法に規定する施設（幼稚園、学校）のうち、</w:t>
            </w:r>
            <w:r>
              <w:rPr>
                <w:rFonts w:hint="eastAsia"/>
                <w:sz w:val="24"/>
                <w:u w:val="wave" w:color="auto"/>
              </w:rPr>
              <w:t>高潮浸水想定区域のみに該当する施設</w:t>
            </w:r>
            <w:r>
              <w:rPr>
                <w:rFonts w:hint="eastAsia"/>
                <w:sz w:val="24"/>
              </w:rPr>
              <w:t>の作成例です。</w:t>
            </w:r>
          </w:p>
          <w:p>
            <w:pPr>
              <w:pStyle w:val="0"/>
              <w:ind w:left="240" w:hanging="240" w:hangingChars="100"/>
              <w:rPr>
                <w:rFonts w:hint="default"/>
                <w:sz w:val="24"/>
              </w:rPr>
            </w:pPr>
            <w:r>
              <w:rPr>
                <w:rFonts w:hint="eastAsia"/>
                <w:sz w:val="24"/>
              </w:rPr>
              <w:t>・高潮に関しては、台風接近に伴うものであり、市立学校では台風接近時は休校となることから、避難誘導の対象となる児童及び職員はいないため、高潮時は避難確保計画作成の対象としない旨を明記します。</w:t>
            </w:r>
            <w:r>
              <w:rPr>
                <w:rFonts w:hint="eastAsia" w:asciiTheme="majorEastAsia" w:hAnsiTheme="majorEastAsia" w:eastAsiaTheme="majorEastAsia"/>
                <w:sz w:val="24"/>
                <w:bdr w:val="single" w:color="auto" w:sz="4" w:space="0"/>
              </w:rPr>
              <w:t>記載例１</w:t>
            </w:r>
          </w:p>
          <w:p>
            <w:pPr>
              <w:pStyle w:val="0"/>
              <w:ind w:left="240" w:hanging="240" w:hangingChars="100"/>
              <w:rPr>
                <w:rFonts w:hint="default"/>
                <w:sz w:val="24"/>
              </w:rPr>
            </w:pPr>
            <w:r>
              <w:rPr>
                <w:rFonts w:hint="eastAsia"/>
                <w:sz w:val="24"/>
              </w:rPr>
              <w:t>・高潮に関して、市立学校の対応に準じて台風接近時は休所とする施設については、同様に、高潮時は避難確保計画作成の対象としない旨を明記します。</w:t>
            </w:r>
            <w:r>
              <w:rPr>
                <w:rFonts w:hint="eastAsia" w:asciiTheme="majorEastAsia" w:hAnsiTheme="majorEastAsia" w:eastAsiaTheme="majorEastAsia"/>
                <w:sz w:val="24"/>
                <w:bdr w:val="single" w:color="auto" w:sz="4" w:space="0"/>
              </w:rPr>
              <w:t>記載例１</w:t>
            </w:r>
          </w:p>
          <w:p>
            <w:pPr>
              <w:pStyle w:val="0"/>
              <w:ind w:left="240" w:hanging="240" w:hangingChars="100"/>
              <w:rPr>
                <w:rFonts w:hint="default"/>
                <w:sz w:val="24"/>
              </w:rPr>
            </w:pPr>
            <w:r>
              <w:rPr>
                <w:rFonts w:hint="eastAsia"/>
                <w:sz w:val="24"/>
              </w:rPr>
              <w:t>・台風接近時は状況に応じて休園・休所を検討し、高潮時に避難対象者がいることが考えられる施設は、</w:t>
            </w:r>
            <w:r>
              <w:rPr>
                <w:rFonts w:hint="eastAsia" w:asciiTheme="majorEastAsia" w:hAnsiTheme="majorEastAsia" w:eastAsiaTheme="majorEastAsia"/>
                <w:sz w:val="24"/>
                <w:bdr w:val="single" w:color="auto" w:sz="4" w:space="0"/>
              </w:rPr>
              <w:t>記載例２</w:t>
            </w:r>
            <w:r>
              <w:rPr>
                <w:rFonts w:hint="eastAsia"/>
                <w:sz w:val="24"/>
              </w:rPr>
              <w:t>を参考に計画を作成します。</w:t>
            </w:r>
          </w:p>
        </w:tc>
      </w:tr>
    </w:tbl>
    <w:p>
      <w:pPr>
        <w:pStyle w:val="0"/>
        <w:rPr>
          <w:rFonts w:hint="default"/>
          <w:sz w:val="24"/>
        </w:rPr>
      </w:pPr>
    </w:p>
    <w:p>
      <w:pPr>
        <w:pStyle w:val="0"/>
        <w:rPr>
          <w:rFonts w:hint="default"/>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記載例１</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１．計画の目的</w:t>
      </w:r>
    </w:p>
    <w:p>
      <w:pPr>
        <w:pStyle w:val="0"/>
        <w:ind w:firstLine="240" w:firstLineChars="100"/>
        <w:rPr>
          <w:rFonts w:hint="default" w:asciiTheme="minorEastAsia" w:hAnsiTheme="minorEastAsia"/>
          <w:sz w:val="24"/>
        </w:rPr>
      </w:pPr>
      <w:r>
        <w:rPr>
          <w:rFonts w:hint="eastAsia" w:asciiTheme="minorEastAsia" w:hAnsiTheme="minorEastAsia"/>
          <w:sz w:val="24"/>
        </w:rPr>
        <w:t>高潮の発生は台風接近に伴うものであり、台風接近時は休校となることから、避難誘導の対象となる児童・生徒及び職員はいない。</w:t>
      </w:r>
    </w:p>
    <w:p>
      <w:pPr>
        <w:pStyle w:val="0"/>
        <w:rPr>
          <w:rFonts w:hint="default" w:asciiTheme="minorEastAsia" w:hAnsiTheme="minorEastAsia"/>
          <w:sz w:val="24"/>
        </w:rPr>
      </w:pPr>
      <w:r>
        <w:rPr>
          <w:rFonts w:hint="eastAsia" w:asciiTheme="minorEastAsia" w:hAnsiTheme="minorEastAsia"/>
          <w:sz w:val="24"/>
        </w:rPr>
        <w:t>　本書をもって、水防法第１５条の３第１項に基づく○○○（学校等の名称）における避難確保計画とする。</w:t>
      </w:r>
    </w:p>
    <w:p>
      <w:pPr>
        <w:pStyle w:val="0"/>
        <w:jc w:val="left"/>
        <w:rPr>
          <w:rFonts w:hint="default"/>
          <w:sz w:val="24"/>
        </w:rPr>
      </w:pPr>
    </w:p>
    <w:tbl>
      <w:tblPr>
        <w:tblStyle w:val="24"/>
        <w:tblW w:w="9639" w:type="dxa"/>
        <w:tblInd w:w="108"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639"/>
      </w:tblGrid>
      <w:tr>
        <w:trPr/>
        <w:tc>
          <w:tcPr>
            <w:tcW w:w="9639" w:type="dxa"/>
            <w:vAlign w:val="top"/>
          </w:tcPr>
          <w:p>
            <w:pPr>
              <w:pStyle w:val="0"/>
              <w:ind w:left="240" w:hanging="240" w:hangingChars="100"/>
              <w:rPr>
                <w:rFonts w:hint="default"/>
                <w:sz w:val="24"/>
              </w:rPr>
            </w:pPr>
            <w:r>
              <w:rPr>
                <w:rFonts w:hint="eastAsia"/>
                <w:sz w:val="24"/>
              </w:rPr>
              <w:t>以上で、計画は終了です。</w:t>
            </w:r>
          </w:p>
        </w:tc>
      </w:tr>
    </w:tbl>
    <w:p>
      <w:pPr>
        <w:pStyle w:val="0"/>
        <w:jc w:val="left"/>
        <w:rPr>
          <w:rFonts w:hint="default"/>
          <w:sz w:val="24"/>
        </w:rPr>
      </w:pPr>
    </w:p>
    <w:p>
      <w:pPr>
        <w:pStyle w:val="0"/>
        <w:jc w:val="left"/>
        <w:rPr>
          <w:rFonts w:hint="default"/>
          <w:sz w:val="24"/>
        </w:rPr>
      </w:pPr>
    </w:p>
    <w:p>
      <w:pPr>
        <w:pStyle w:val="0"/>
        <w:rPr>
          <w:rFonts w:hint="default"/>
          <w:sz w:val="24"/>
        </w:rPr>
      </w:pPr>
      <w:r>
        <w:rPr>
          <w:rFonts w:hint="eastAsia"/>
          <w:sz w:val="24"/>
        </w:rPr>
        <w:t>-----------------------------------------------------------------------------------------------------------------------</w:t>
      </w:r>
    </w:p>
    <w:p>
      <w:pPr>
        <w:pStyle w:val="0"/>
        <w:rPr>
          <w:rFonts w:hint="default"/>
          <w:sz w:val="24"/>
        </w:rPr>
      </w:pPr>
    </w:p>
    <w:p>
      <w:pPr>
        <w:pStyle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記載例２</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１．計画の目的</w:t>
      </w:r>
    </w:p>
    <w:p>
      <w:pPr>
        <w:pStyle w:val="0"/>
        <w:rPr>
          <w:rFonts w:hint="default"/>
          <w:sz w:val="24"/>
        </w:rPr>
      </w:pPr>
      <w:r>
        <w:rPr>
          <w:rFonts w:hint="eastAsia"/>
          <w:sz w:val="24"/>
        </w:rPr>
        <w:t>　この計画は、水防法第１５条の３第１項に基づくものであり、「○○○（学校等の名称）」の利用者の高潮時における円滑かつ迅速な避難の確保を図ることを目的とする。</w:t>
      </w:r>
    </w:p>
    <w:tbl>
      <w:tblPr>
        <w:tblStyle w:val="24"/>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left="240" w:hanging="240" w:hangingChars="100"/>
              <w:rPr>
                <w:rFonts w:hint="default"/>
                <w:sz w:val="24"/>
              </w:rPr>
            </w:pPr>
            <w:r>
              <w:rPr>
                <w:rFonts w:hint="eastAsia"/>
                <w:sz w:val="24"/>
              </w:rPr>
              <w:t>・計画は事業区分ごとに作成しなければなりませんが、同一建物であって異なる事業区分の施設を一つの計画にまとめて作成できます。この場合は、施設名を併記します。</w:t>
            </w:r>
          </w:p>
        </w:tc>
      </w:tr>
    </w:tbl>
    <w:p>
      <w:pPr>
        <w:pStyle w:val="0"/>
        <w:rPr>
          <w:rFonts w:hint="default"/>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２．計画の適用範囲</w:t>
      </w:r>
    </w:p>
    <w:p>
      <w:pPr>
        <w:pStyle w:val="0"/>
        <w:rPr>
          <w:rFonts w:hint="default"/>
          <w:sz w:val="24"/>
        </w:rPr>
      </w:pPr>
      <w:r>
        <w:rPr>
          <w:rFonts w:hint="eastAsia"/>
          <w:sz w:val="24"/>
        </w:rPr>
        <w:t>　この計画は、「○○○（学校等の名称）」を利用及び勤務する全ての者に適用する。</w:t>
      </w:r>
    </w:p>
    <w:p>
      <w:pPr>
        <w:pStyle w:val="0"/>
        <w:rPr>
          <w:rFonts w:hint="default"/>
          <w:sz w:val="24"/>
        </w:rPr>
      </w:pPr>
    </w:p>
    <w:p>
      <w:pPr>
        <w:pStyle w:val="0"/>
        <w:rPr>
          <w:rFonts w:hint="default"/>
          <w:sz w:val="24"/>
        </w:rPr>
      </w:pPr>
    </w:p>
    <w:p>
      <w:pPr>
        <w:pStyle w:val="0"/>
        <w:rPr>
          <w:rFonts w:hint="default"/>
          <w:sz w:val="24"/>
        </w:rPr>
      </w:pPr>
      <w:r>
        <w:rPr>
          <w:rFonts w:hint="default"/>
          <w:sz w:val="24"/>
        </w:rPr>
        <w:br w:type="page"/>
      </w:r>
    </w:p>
    <w:p>
      <w:pPr>
        <w:pStyle w:val="0"/>
        <w:rPr>
          <w:rFonts w:hint="default" w:asciiTheme="majorEastAsia" w:hAnsiTheme="majorEastAsia" w:eastAsiaTheme="majorEastAsia"/>
          <w:sz w:val="24"/>
        </w:rPr>
      </w:pPr>
      <w:r>
        <w:rPr>
          <w:rFonts w:hint="eastAsia"/>
          <w:sz w:val="24"/>
        </w:rPr>
        <mc:AlternateContent>
          <mc:Choice Requires="wps">
            <w:drawing>
              <wp:anchor distT="0" distB="0" distL="114300" distR="114300" simplePos="0" relativeHeight="20" behindDoc="0" locked="1" layoutInCell="0" hidden="0" allowOverlap="1">
                <wp:simplePos x="0" y="0"/>
                <wp:positionH relativeFrom="column">
                  <wp:posOffset>812800</wp:posOffset>
                </wp:positionH>
                <wp:positionV relativeFrom="page">
                  <wp:posOffset>7835265</wp:posOffset>
                </wp:positionV>
                <wp:extent cx="2306955" cy="42291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2306955" cy="42291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16.95000000000005pt;mso-position-vertical-relative:page;mso-position-horizontal-relative:text;v-text-anchor:top;position:absolute;height:33.29pt;mso-wrap-distance-top:0pt;width:181.65pt;mso-wrap-distance-left:9pt;margin-left:64pt;z-index:20;" o:spid="_x0000_s1029" o:allowincell="f"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21" behindDoc="0" locked="1" layoutInCell="0" hidden="0" allowOverlap="1">
                <wp:simplePos x="0" y="0"/>
                <wp:positionH relativeFrom="column">
                  <wp:posOffset>808355</wp:posOffset>
                </wp:positionH>
                <wp:positionV relativeFrom="page">
                  <wp:posOffset>6223000</wp:posOffset>
                </wp:positionV>
                <wp:extent cx="2306320" cy="457200"/>
                <wp:effectExtent l="635" t="635" r="29845" b="10795"/>
                <wp:wrapNone/>
                <wp:docPr id="1030" name="テキスト ボックス 21"/>
                <a:graphic xmlns:a="http://schemas.openxmlformats.org/drawingml/2006/main">
                  <a:graphicData uri="http://schemas.microsoft.com/office/word/2010/wordprocessingShape">
                    <wps:wsp>
                      <wps:cNvPr id="1030" name="テキスト ボックス 21"/>
                      <wps:cNvSpPr txBox="1"/>
                      <wps:spPr>
                        <a:xfrm>
                          <a:off x="0" y="0"/>
                          <a:ext cx="2306320" cy="4572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490pt;mso-position-vertical-relative:page;mso-position-horizontal-relative:text;v-text-anchor:top;position:absolute;height:36pt;mso-wrap-distance-top:0pt;width:181.6pt;mso-wrap-distance-left:9pt;margin-left:63.65pt;z-index:21;" o:spid="_x0000_s1030" o:allowincell="f"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22" behindDoc="0" locked="1" layoutInCell="0" hidden="0" allowOverlap="1">
                <wp:simplePos x="0" y="0"/>
                <wp:positionH relativeFrom="column">
                  <wp:posOffset>3164840</wp:posOffset>
                </wp:positionH>
                <wp:positionV relativeFrom="page">
                  <wp:posOffset>7835265</wp:posOffset>
                </wp:positionV>
                <wp:extent cx="242570" cy="433705"/>
                <wp:effectExtent l="0" t="635" r="29845" b="3175"/>
                <wp:wrapNone/>
                <wp:docPr id="1031" name="直線矢印コネクタ 3"/>
                <a:graphic xmlns:a="http://schemas.openxmlformats.org/drawingml/2006/main">
                  <a:graphicData uri="http://schemas.microsoft.com/office/word/2010/wordprocessingShape">
                    <wps:wsp>
                      <wps:cNvPr id="1031" name="直線矢印コネクタ 3"/>
                      <wps:cNvCnPr/>
                      <wps:spPr>
                        <a:xfrm flipH="1">
                          <a:off x="0" y="0"/>
                          <a:ext cx="242570" cy="43370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flip:x;mso-wrap-distance-right:9pt;mso-wrap-distance-bottom:0pt;margin-top:616.95000000000005pt;mso-position-vertical-relative:page;mso-position-horizontal-relative:text;position:absolute;height:34.15pt;mso-wrap-distance-top:0pt;width:19.100000000000001pt;mso-wrap-distance-left:9pt;margin-left:249.2pt;z-index:22;" o:spid="_x0000_s1031" o:allowincell="f"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23" behindDoc="0" locked="1" layoutInCell="0" hidden="0" allowOverlap="1">
                <wp:simplePos x="0" y="0"/>
                <wp:positionH relativeFrom="column">
                  <wp:posOffset>3164840</wp:posOffset>
                </wp:positionH>
                <wp:positionV relativeFrom="page">
                  <wp:posOffset>6489700</wp:posOffset>
                </wp:positionV>
                <wp:extent cx="640715" cy="853440"/>
                <wp:effectExtent l="0" t="0" r="29845" b="10795"/>
                <wp:wrapNone/>
                <wp:docPr id="1032" name="直線矢印コネクタ 24"/>
                <a:graphic xmlns:a="http://schemas.openxmlformats.org/drawingml/2006/main">
                  <a:graphicData uri="http://schemas.microsoft.com/office/word/2010/wordprocessingShape">
                    <wps:wsp>
                      <wps:cNvPr id="1032" name="直線矢印コネクタ 24"/>
                      <wps:cNvCnPr/>
                      <wps:spPr>
                        <a:xfrm flipH="1" flipV="1">
                          <a:off x="0" y="0"/>
                          <a:ext cx="640715" cy="8534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4" style="flip:x y;mso-wrap-distance-right:9pt;mso-wrap-distance-bottom:0pt;margin-top:511pt;mso-position-vertical-relative:page;mso-position-horizontal-relative:text;position:absolute;height:67.2pt;mso-wrap-distance-top:0pt;width:50.45pt;mso-wrap-distance-left:9pt;margin-left:249.2pt;z-index:23;" o:spid="_x0000_s1032" o:allowincell="f"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asciiTheme="majorEastAsia" w:hAnsiTheme="majorEastAsia" w:eastAsiaTheme="majorEastAsia"/>
          <w:sz w:val="24"/>
        </w:rPr>
        <w:t>３．防災体制</w:t>
      </w:r>
    </w:p>
    <w:p>
      <w:pPr>
        <w:pStyle w:val="0"/>
        <w:rPr>
          <w:rFonts w:hint="default"/>
          <w:sz w:val="24"/>
        </w:rPr>
      </w:pPr>
      <w:r>
        <w:rPr>
          <w:rFonts w:hint="eastAsia"/>
          <w:sz w:val="24"/>
        </w:rPr>
        <w:t>（１）防災体制</w:t>
      </w:r>
    </w:p>
    <w:p>
      <w:pPr>
        <w:pStyle w:val="0"/>
        <w:ind w:firstLine="480" w:firstLineChars="200"/>
        <w:rPr>
          <w:rFonts w:hint="default"/>
          <w:sz w:val="24"/>
        </w:rPr>
      </w:pPr>
      <w:r>
        <w:rPr>
          <w:rFonts w:hint="eastAsia"/>
          <w:sz w:val="24"/>
        </w:rPr>
        <w:t>①高　潮</w:t>
      </w:r>
      <w:r>
        <w:rPr>
          <w:rFonts w:hint="eastAsia" w:asciiTheme="majorEastAsia" w:hAnsiTheme="majorEastAsia" w:eastAsiaTheme="majorEastAsia"/>
          <w:sz w:val="24"/>
        </w:rPr>
        <mc:AlternateContent>
          <mc:Choice Requires="wps">
            <w:drawing>
              <wp:anchor distT="0" distB="0" distL="114300" distR="114300" simplePos="0" relativeHeight="24" behindDoc="0" locked="1" layoutInCell="0" hidden="0" allowOverlap="1">
                <wp:simplePos x="0" y="0"/>
                <wp:positionH relativeFrom="column">
                  <wp:posOffset>3408045</wp:posOffset>
                </wp:positionH>
                <wp:positionV relativeFrom="page">
                  <wp:posOffset>7343140</wp:posOffset>
                </wp:positionV>
                <wp:extent cx="3124200" cy="1537970"/>
                <wp:effectExtent l="635" t="635" r="29845" b="10795"/>
                <wp:wrapNone/>
                <wp:docPr id="1033" name="テキスト ボックス 4"/>
                <a:graphic xmlns:a="http://schemas.openxmlformats.org/drawingml/2006/main">
                  <a:graphicData uri="http://schemas.microsoft.com/office/word/2010/wordprocessingShape">
                    <wps:wsp>
                      <wps:cNvPr id="1033" name="テキスト ボックス 4"/>
                      <wps:cNvSpPr txBox="1"/>
                      <wps:spPr>
                        <a:xfrm>
                          <a:off x="0" y="0"/>
                          <a:ext cx="3124200" cy="153797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施設所在地の標高は、国土地理院の「地理院地図」のホームページから調べることができます。</w:t>
                            </w:r>
                          </w:p>
                          <w:p>
                            <w:pPr>
                              <w:pStyle w:val="0"/>
                              <w:rPr>
                                <w:rFonts w:hint="default"/>
                                <w:color w:val="FF0000"/>
                              </w:rPr>
                            </w:pPr>
                            <w:r>
                              <w:rPr>
                                <w:rFonts w:hint="eastAsia"/>
                                <w:color w:val="FF0000"/>
                              </w:rPr>
                              <w:t>アクセス先</w:t>
                            </w:r>
                            <w:r>
                              <w:rPr>
                                <w:rFonts w:hint="eastAsia"/>
                                <w:color w:val="FF0000"/>
                              </w:rPr>
                              <w:t>URL</w:t>
                            </w:r>
                            <w:r>
                              <w:rPr>
                                <w:rFonts w:hint="eastAsia"/>
                                <w:color w:val="FF0000"/>
                              </w:rPr>
                              <w:t>など、本書３ページを参照してください。</w:t>
                            </w:r>
                          </w:p>
                          <w:p>
                            <w:pPr>
                              <w:pStyle w:val="0"/>
                              <w:rPr>
                                <w:rFonts w:hint="default"/>
                                <w:color w:val="FF0000"/>
                              </w:rPr>
                            </w:pPr>
                            <w:r>
                              <w:rPr>
                                <w:rFonts w:hint="eastAsia"/>
                                <w:sz w:val="22"/>
                              </w:rPr>
                              <w:t>ただし若干誤差があるため、地理院地図で確認した標高よりも０．５ｍ低く考えます。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578.20000000000005pt;mso-position-vertical-relative:page;mso-position-horizontal-relative:text;v-text-anchor:top;position:absolute;height:121.1pt;mso-wrap-distance-top:0pt;width:246pt;mso-wrap-distance-left:9pt;margin-left:268.35000000000002pt;z-index:24;" o:spid="_x0000_s1033" o:allowincell="f" o:allowoverlap="t" filled="t" fillcolor="#ffffff [3201]" stroked="t" strokecolor="#ff0000" strokeweight="0.5pt" o:spt="202" type="#_x0000_t202">
                <v:fill/>
                <v:stroke filltype="solid"/>
                <v:textbox style="layout-flow:horizontal;">
                  <w:txbxContent>
                    <w:p>
                      <w:pPr>
                        <w:pStyle w:val="0"/>
                        <w:rPr>
                          <w:rFonts w:hint="default"/>
                          <w:color w:val="FF0000"/>
                        </w:rPr>
                      </w:pPr>
                      <w:r>
                        <w:rPr>
                          <w:rFonts w:hint="eastAsia"/>
                          <w:color w:val="FF0000"/>
                        </w:rPr>
                        <w:t>施設所在地の標高は、国土地理院の「地理院地図」のホームページから調べることができます。</w:t>
                      </w:r>
                    </w:p>
                    <w:p>
                      <w:pPr>
                        <w:pStyle w:val="0"/>
                        <w:rPr>
                          <w:rFonts w:hint="default"/>
                          <w:color w:val="FF0000"/>
                        </w:rPr>
                      </w:pPr>
                      <w:r>
                        <w:rPr>
                          <w:rFonts w:hint="eastAsia"/>
                          <w:color w:val="FF0000"/>
                        </w:rPr>
                        <w:t>アクセス先</w:t>
                      </w:r>
                      <w:r>
                        <w:rPr>
                          <w:rFonts w:hint="eastAsia"/>
                          <w:color w:val="FF0000"/>
                        </w:rPr>
                        <w:t>URL</w:t>
                      </w:r>
                      <w:r>
                        <w:rPr>
                          <w:rFonts w:hint="eastAsia"/>
                          <w:color w:val="FF0000"/>
                        </w:rPr>
                        <w:t>など、本書３ページを参照してください。</w:t>
                      </w:r>
                    </w:p>
                    <w:p>
                      <w:pPr>
                        <w:pStyle w:val="0"/>
                        <w:rPr>
                          <w:rFonts w:hint="default"/>
                          <w:color w:val="FF0000"/>
                        </w:rPr>
                      </w:pPr>
                      <w:r>
                        <w:rPr>
                          <w:rFonts w:hint="eastAsia"/>
                          <w:sz w:val="22"/>
                        </w:rPr>
                        <w:t>ただし若干誤差があるため、地理院地図で確認した標高よりも０．５ｍ低く考えます。</w:t>
                      </w:r>
                    </w:p>
                  </w:txbxContent>
                </v:textbox>
                <v:imagedata o:title=""/>
                <w10:wrap type="none" anchorx="text" anchory="page"/>
                <w10:anchorlock/>
              </v:shape>
            </w:pict>
          </mc:Fallback>
        </mc:AlternateContent>
      </w:r>
    </w:p>
    <w:p>
      <w:pPr>
        <w:pStyle w:val="0"/>
        <w:ind w:left="480" w:hanging="480" w:hangingChars="200"/>
        <w:rPr>
          <w:rFonts w:hint="default"/>
          <w:sz w:val="24"/>
        </w:rPr>
      </w:pPr>
      <w:r>
        <w:rPr>
          <w:rFonts w:hint="eastAsia"/>
          <w:sz w:val="24"/>
        </w:rPr>
        <w:t>　　　高潮は台風の影響によるものであるため、比較的早い段階で被害の発生が予測できる。また、台風接近時は、暴風雨等により避難自体が困難になることも容易に推測されるため、風雨が強まる前に避難誘導を完了させる必要があることに留意する。</w:t>
      </w:r>
    </w:p>
    <w:tbl>
      <w:tblPr>
        <w:tblStyle w:val="24"/>
        <w:tblW w:w="9355" w:type="dxa"/>
        <w:tblInd w:w="392" w:type="dxa"/>
        <w:tblLayout w:type="fixed"/>
        <w:tblLook w:firstRow="1" w:lastRow="0" w:firstColumn="1" w:lastColumn="0" w:noHBand="0" w:noVBand="1" w:val="04A0"/>
      </w:tblPr>
      <w:tblGrid>
        <w:gridCol w:w="709"/>
        <w:gridCol w:w="3827"/>
        <w:gridCol w:w="2153"/>
        <w:gridCol w:w="2666"/>
      </w:tblGrid>
      <w:tr>
        <w:trPr/>
        <w:tc>
          <w:tcPr>
            <w:tcW w:w="709" w:type="dxa"/>
            <w:vAlign w:val="center"/>
          </w:tcPr>
          <w:p>
            <w:pPr>
              <w:pStyle w:val="0"/>
              <w:jc w:val="center"/>
              <w:rPr>
                <w:rFonts w:hint="default" w:asciiTheme="minorEastAsia" w:hAnsiTheme="minorEastAsia"/>
                <w:sz w:val="24"/>
              </w:rPr>
            </w:pPr>
            <w:r>
              <w:rPr>
                <w:rFonts w:hint="eastAsia" w:asciiTheme="minorEastAsia" w:hAnsiTheme="minorEastAsia"/>
                <w:sz w:val="24"/>
              </w:rPr>
              <w:t>体制</w:t>
            </w:r>
          </w:p>
        </w:tc>
        <w:tc>
          <w:tcPr>
            <w:tcW w:w="3827" w:type="dxa"/>
            <w:vAlign w:val="center"/>
          </w:tcPr>
          <w:p>
            <w:pPr>
              <w:pStyle w:val="0"/>
              <w:jc w:val="center"/>
              <w:rPr>
                <w:rFonts w:hint="default" w:asciiTheme="minorEastAsia" w:hAnsiTheme="minorEastAsia"/>
                <w:sz w:val="24"/>
              </w:rPr>
            </w:pPr>
            <w:r>
              <w:rPr>
                <w:rFonts w:hint="eastAsia" w:asciiTheme="minorEastAsia" w:hAnsiTheme="minorEastAsia"/>
                <w:sz w:val="24"/>
              </w:rPr>
              <w:t>判断基準</w:t>
            </w:r>
          </w:p>
        </w:tc>
        <w:tc>
          <w:tcPr>
            <w:tcW w:w="2153" w:type="dxa"/>
            <w:vAlign w:val="center"/>
          </w:tcPr>
          <w:p>
            <w:pPr>
              <w:pStyle w:val="0"/>
              <w:jc w:val="center"/>
              <w:rPr>
                <w:rFonts w:hint="default" w:asciiTheme="minorEastAsia" w:hAnsiTheme="minorEastAsia"/>
                <w:sz w:val="24"/>
              </w:rPr>
            </w:pPr>
            <w:r>
              <w:rPr>
                <w:rFonts w:hint="eastAsia" w:asciiTheme="minorEastAsia" w:hAnsiTheme="minorEastAsia"/>
                <w:sz w:val="24"/>
              </w:rPr>
              <w:t>活動内容</w:t>
            </w:r>
          </w:p>
        </w:tc>
        <w:tc>
          <w:tcPr>
            <w:tcW w:w="2666" w:type="dxa"/>
            <w:vAlign w:val="center"/>
          </w:tcPr>
          <w:p>
            <w:pPr>
              <w:pStyle w:val="0"/>
              <w:jc w:val="center"/>
              <w:rPr>
                <w:rFonts w:hint="default" w:asciiTheme="minorEastAsia" w:hAnsiTheme="minorEastAsia"/>
                <w:sz w:val="24"/>
              </w:rPr>
            </w:pPr>
            <w:r>
              <w:rPr>
                <w:rFonts w:hint="eastAsia" w:asciiTheme="minorEastAsia" w:hAnsiTheme="minorEastAsia"/>
                <w:sz w:val="24"/>
              </w:rPr>
              <w:t>対応要員</w:t>
            </w:r>
          </w:p>
        </w:tc>
      </w:tr>
      <w:tr>
        <w:trPr/>
        <w:tc>
          <w:tcPr>
            <w:tcW w:w="709" w:type="dxa"/>
            <w:vAlign w:val="center"/>
          </w:tcPr>
          <w:p>
            <w:pPr>
              <w:pStyle w:val="0"/>
              <w:jc w:val="center"/>
              <w:rPr>
                <w:rFonts w:hint="default" w:asciiTheme="minorEastAsia" w:hAnsiTheme="minorEastAsia"/>
                <w:sz w:val="24"/>
              </w:rPr>
            </w:pPr>
            <w:r>
              <w:rPr>
                <w:rFonts w:hint="eastAsia" w:asciiTheme="minorEastAsia" w:hAnsiTheme="minorEastAsia"/>
                <w:sz w:val="24"/>
              </w:rPr>
              <w:t>注意体制</w:t>
            </w:r>
          </w:p>
        </w:tc>
        <w:tc>
          <w:tcPr>
            <w:tcW w:w="3827"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・台風が発生し、九州の西海上に進むことが予想されているとき</w:t>
            </w:r>
          </w:p>
        </w:tc>
        <w:tc>
          <w:tcPr>
            <w:tcW w:w="2153" w:type="dxa"/>
            <w:vAlign w:val="top"/>
          </w:tcPr>
          <w:p>
            <w:pPr>
              <w:pStyle w:val="0"/>
              <w:rPr>
                <w:rFonts w:hint="default" w:asciiTheme="minorEastAsia" w:hAnsiTheme="minorEastAsia"/>
                <w:sz w:val="24"/>
              </w:rPr>
            </w:pPr>
            <w:r>
              <w:rPr>
                <w:rFonts w:hint="eastAsia" w:asciiTheme="minorEastAsia" w:hAnsiTheme="minorEastAsia"/>
                <w:sz w:val="24"/>
              </w:rPr>
              <w:t>気象情報の収集</w:t>
            </w:r>
          </w:p>
          <w:p>
            <w:pPr>
              <w:pStyle w:val="0"/>
              <w:rPr>
                <w:rFonts w:hint="default" w:asciiTheme="minorEastAsia" w:hAnsiTheme="minorEastAsia"/>
                <w:sz w:val="24"/>
              </w:rPr>
            </w:pPr>
            <w:r>
              <w:rPr>
                <w:rFonts w:hint="eastAsia" w:asciiTheme="minorEastAsia" w:hAnsiTheme="minorEastAsia"/>
                <w:sz w:val="24"/>
              </w:rPr>
              <w:t>最接近予想時の潮位の確認</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情報収集伝達要員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r>
        <w:trPr>
          <w:trHeight w:val="1440" w:hRule="atLeast"/>
        </w:trPr>
        <w:tc>
          <w:tcPr>
            <w:tcW w:w="709"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警戒体制</w:t>
            </w:r>
          </w:p>
        </w:tc>
        <w:tc>
          <w:tcPr>
            <w:tcW w:w="3827" w:type="dxa"/>
            <w:vMerge w:val="restart"/>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・台風の暴風域がかかると予想され、高潮警報発表の可能性が高いと予想されているとき</w:t>
            </w:r>
          </w:p>
          <w:p>
            <w:pPr>
              <w:pStyle w:val="0"/>
              <w:ind w:left="240" w:hanging="240" w:hangingChars="100"/>
              <w:rPr>
                <w:rFonts w:hint="default" w:asciiTheme="minorEastAsia" w:hAnsiTheme="minorEastAsia"/>
                <w:sz w:val="24"/>
              </w:rPr>
            </w:pPr>
            <w:r>
              <w:rPr>
                <w:rFonts w:hint="eastAsia" w:asciiTheme="minorEastAsia" w:hAnsiTheme="minorEastAsia"/>
                <w:sz w:val="24"/>
              </w:rPr>
              <w:t>・台風接近に伴う高齢者等避難の発令</w:t>
            </w:r>
          </w:p>
        </w:tc>
        <w:tc>
          <w:tcPr>
            <w:tcW w:w="2153" w:type="dxa"/>
            <w:vAlign w:val="top"/>
          </w:tcPr>
          <w:p>
            <w:pPr>
              <w:pStyle w:val="0"/>
              <w:rPr>
                <w:rFonts w:hint="default" w:asciiTheme="minorEastAsia" w:hAnsiTheme="minorEastAsia"/>
                <w:sz w:val="24"/>
              </w:rPr>
            </w:pPr>
            <w:r>
              <w:rPr>
                <w:rFonts w:hint="eastAsia" w:asciiTheme="minorEastAsia" w:hAnsiTheme="minorEastAsia"/>
                <w:sz w:val="24"/>
              </w:rPr>
              <w:t>気象・河川水位の情報収集</w:t>
            </w:r>
          </w:p>
          <w:p>
            <w:pPr>
              <w:pStyle w:val="0"/>
              <w:rPr>
                <w:rFonts w:hint="default" w:asciiTheme="minorEastAsia" w:hAnsiTheme="minorEastAsia"/>
                <w:sz w:val="24"/>
              </w:rPr>
            </w:pPr>
            <w:r>
              <w:rPr>
                <w:rFonts w:hint="eastAsia" w:asciiTheme="minorEastAsia" w:hAnsiTheme="minorEastAsia"/>
                <w:sz w:val="24"/>
              </w:rPr>
              <w:t>最接近予想時の潮位の確認</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情報収集伝達要員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r>
        <w:trPr>
          <w:trHeight w:val="1020" w:hRule="atLeast"/>
        </w:trPr>
        <w:tc>
          <w:tcPr>
            <w:tcW w:w="709" w:type="dxa"/>
            <w:vMerge w:val="continue"/>
            <w:vAlign w:val="center"/>
          </w:tcPr>
          <w:p>
            <w:pPr>
              <w:pStyle w:val="0"/>
              <w:jc w:val="center"/>
              <w:rPr>
                <w:rFonts w:hint="default" w:asciiTheme="minorEastAsia" w:hAnsiTheme="minorEastAsia"/>
                <w:sz w:val="24"/>
              </w:rPr>
            </w:pPr>
          </w:p>
        </w:tc>
        <w:tc>
          <w:tcPr>
            <w:tcW w:w="3827" w:type="dxa"/>
            <w:vMerge w:val="continue"/>
            <w:vAlign w:val="top"/>
          </w:tcPr>
          <w:p>
            <w:pPr>
              <w:pStyle w:val="0"/>
              <w:rPr>
                <w:rFonts w:hint="default" w:asciiTheme="minorEastAsia" w:hAnsiTheme="minorEastAsia"/>
                <w:sz w:val="24"/>
              </w:rPr>
            </w:pPr>
          </w:p>
        </w:tc>
        <w:tc>
          <w:tcPr>
            <w:tcW w:w="2153" w:type="dxa"/>
            <w:vAlign w:val="top"/>
          </w:tcPr>
          <w:p>
            <w:pPr>
              <w:pStyle w:val="0"/>
              <w:rPr>
                <w:rFonts w:hint="default" w:asciiTheme="minorEastAsia" w:hAnsiTheme="minorEastAsia"/>
                <w:sz w:val="24"/>
              </w:rPr>
            </w:pPr>
            <w:r>
              <w:rPr>
                <w:rFonts w:hint="eastAsia" w:asciiTheme="minorEastAsia" w:hAnsiTheme="minorEastAsia"/>
                <w:sz w:val="24"/>
              </w:rPr>
              <w:t>使用する資機材の準備</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避難誘導要員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r>
        <w:trPr>
          <w:trHeight w:val="1134" w:hRule="atLeast"/>
        </w:trPr>
        <w:tc>
          <w:tcPr>
            <w:tcW w:w="709" w:type="dxa"/>
            <w:vMerge w:val="continue"/>
            <w:vAlign w:val="center"/>
          </w:tcPr>
          <w:p>
            <w:pPr>
              <w:pStyle w:val="0"/>
              <w:jc w:val="center"/>
              <w:rPr>
                <w:rFonts w:hint="default" w:asciiTheme="minorEastAsia" w:hAnsiTheme="minorEastAsia"/>
                <w:sz w:val="24"/>
              </w:rPr>
            </w:pPr>
          </w:p>
        </w:tc>
        <w:tc>
          <w:tcPr>
            <w:tcW w:w="3827" w:type="dxa"/>
            <w:vMerge w:val="continue"/>
            <w:vAlign w:val="top"/>
          </w:tcPr>
          <w:p>
            <w:pPr>
              <w:pStyle w:val="0"/>
              <w:rPr>
                <w:rFonts w:hint="default" w:asciiTheme="minorEastAsia" w:hAnsiTheme="minorEastAsia"/>
                <w:sz w:val="24"/>
              </w:rPr>
            </w:pPr>
          </w:p>
        </w:tc>
        <w:tc>
          <w:tcPr>
            <w:tcW w:w="2153" w:type="dxa"/>
            <w:vAlign w:val="top"/>
          </w:tcPr>
          <w:p>
            <w:pPr>
              <w:pStyle w:val="0"/>
              <w:rPr>
                <w:rFonts w:hint="default" w:asciiTheme="minorEastAsia" w:hAnsiTheme="minorEastAsia"/>
                <w:sz w:val="24"/>
              </w:rPr>
            </w:pPr>
            <w:r>
              <w:rPr>
                <w:rFonts w:hint="eastAsia" w:asciiTheme="minorEastAsia" w:hAnsiTheme="minorEastAsia"/>
                <w:sz w:val="24"/>
              </w:rPr>
              <w:t>保護者への事前連絡（要検討）</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情報収集伝達要員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r>
        <w:trPr>
          <w:trHeight w:val="907" w:hRule="atLeast"/>
        </w:trPr>
        <w:tc>
          <w:tcPr>
            <w:tcW w:w="709" w:type="dxa"/>
            <w:vMerge w:val="continue"/>
            <w:vAlign w:val="center"/>
          </w:tcPr>
          <w:p>
            <w:pPr>
              <w:pStyle w:val="0"/>
              <w:jc w:val="center"/>
              <w:rPr>
                <w:rFonts w:hint="default" w:asciiTheme="minorEastAsia" w:hAnsiTheme="minorEastAsia"/>
                <w:sz w:val="24"/>
              </w:rPr>
            </w:pPr>
          </w:p>
        </w:tc>
        <w:tc>
          <w:tcPr>
            <w:tcW w:w="3827" w:type="dxa"/>
            <w:vMerge w:val="continue"/>
            <w:vAlign w:val="top"/>
          </w:tcPr>
          <w:p>
            <w:pPr>
              <w:pStyle w:val="0"/>
              <w:rPr>
                <w:rFonts w:hint="default" w:asciiTheme="minorEastAsia" w:hAnsiTheme="minorEastAsia"/>
                <w:sz w:val="24"/>
              </w:rPr>
            </w:pPr>
          </w:p>
        </w:tc>
        <w:tc>
          <w:tcPr>
            <w:tcW w:w="2153" w:type="dxa"/>
            <w:vAlign w:val="top"/>
          </w:tcPr>
          <w:p>
            <w:pPr>
              <w:pStyle w:val="0"/>
              <w:rPr>
                <w:rFonts w:hint="default" w:asciiTheme="minorEastAsia" w:hAnsiTheme="minorEastAsia"/>
                <w:sz w:val="24"/>
              </w:rPr>
            </w:pPr>
            <w:r>
              <w:rPr>
                <w:rFonts w:hint="eastAsia" w:asciiTheme="minorEastAsia" w:hAnsiTheme="minorEastAsia"/>
                <w:sz w:val="24"/>
              </w:rPr>
              <w:t>避難誘導</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避難誘導要員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r>
        <w:trPr/>
        <w:tc>
          <w:tcPr>
            <w:tcW w:w="709" w:type="dxa"/>
            <w:vAlign w:val="center"/>
          </w:tcPr>
          <w:p>
            <w:pPr>
              <w:pStyle w:val="0"/>
              <w:jc w:val="center"/>
              <w:rPr>
                <w:rFonts w:hint="default" w:asciiTheme="minorEastAsia" w:hAnsiTheme="minorEastAsia"/>
                <w:sz w:val="24"/>
              </w:rPr>
            </w:pPr>
            <w:r>
              <w:rPr>
                <w:rFonts w:hint="eastAsia" w:asciiTheme="minorEastAsia" w:hAnsiTheme="minorEastAsia"/>
                <w:sz w:val="24"/>
              </w:rPr>
              <w:t>非常体制</w:t>
            </w:r>
          </w:p>
        </w:tc>
        <w:tc>
          <w:tcPr>
            <w:tcW w:w="3827"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・【海岸付近の施設で、施設の標高が３．５ｍ以下の施設】</w:t>
            </w:r>
          </w:p>
          <w:p>
            <w:pPr>
              <w:pStyle w:val="0"/>
              <w:ind w:left="210" w:leftChars="100"/>
              <w:rPr>
                <w:rFonts w:hint="default" w:asciiTheme="minorEastAsia" w:hAnsiTheme="minorEastAsia"/>
                <w:sz w:val="24"/>
              </w:rPr>
            </w:pPr>
            <w:r>
              <w:rPr>
                <w:rFonts w:hint="eastAsia" w:asciiTheme="minorEastAsia" w:hAnsiTheme="minorEastAsia"/>
                <w:sz w:val="24"/>
              </w:rPr>
              <w:t>台風の暴風域にかかると予想され、高潮警報が発表されたときで、予想される潮位がＴＰ（東京湾平均海面）３．５ｍ以上のとき（予想潮位が発表されたとき）</w:t>
            </w:r>
          </w:p>
          <w:p>
            <w:pPr>
              <w:pStyle w:val="0"/>
              <w:ind w:left="240" w:hanging="240" w:hangingChars="100"/>
              <w:rPr>
                <w:rFonts w:hint="default" w:asciiTheme="minorEastAsia" w:hAnsiTheme="minorEastAsia"/>
                <w:sz w:val="24"/>
              </w:rPr>
            </w:pPr>
            <w:r>
              <w:rPr>
                <w:rFonts w:hint="eastAsia" w:asciiTheme="minorEastAsia" w:hAnsiTheme="minorEastAsia"/>
                <w:sz w:val="24"/>
              </w:rPr>
              <w:t>・【海岸付近の施設で、施設の標高が３．５ｍより高い施設】</w:t>
            </w:r>
          </w:p>
          <w:p>
            <w:pPr>
              <w:pStyle w:val="0"/>
              <w:ind w:left="210" w:leftChars="100"/>
              <w:rPr>
                <w:rFonts w:hint="default" w:asciiTheme="minorEastAsia" w:hAnsiTheme="minorEastAsia"/>
                <w:sz w:val="24"/>
              </w:rPr>
            </w:pPr>
            <w:r>
              <w:rPr>
                <w:rFonts w:hint="eastAsia" w:asciiTheme="minorEastAsia" w:hAnsiTheme="minorEastAsia"/>
                <w:sz w:val="24"/>
              </w:rPr>
              <w:t>台風の暴風域にかかると予想され、高潮警報が発表されたときで、予想される潮位が施設の標高以上のとき（予想潮位が発表されたとき）</w:t>
            </w:r>
          </w:p>
        </w:tc>
        <w:tc>
          <w:tcPr>
            <w:tcW w:w="2153" w:type="dxa"/>
            <w:vAlign w:val="top"/>
          </w:tcPr>
          <w:p>
            <w:pPr>
              <w:pStyle w:val="0"/>
              <w:rPr>
                <w:rFonts w:hint="default" w:asciiTheme="minorEastAsia" w:hAnsiTheme="minorEastAsia"/>
                <w:sz w:val="24"/>
              </w:rPr>
            </w:pPr>
            <w:r>
              <w:rPr>
                <w:rFonts w:hint="eastAsia" w:asciiTheme="minorEastAsia" w:hAnsiTheme="minorEastAsia"/>
                <w:sz w:val="24"/>
              </w:rPr>
              <w:t>避難誘導</w:t>
            </w:r>
          </w:p>
        </w:tc>
        <w:tc>
          <w:tcPr>
            <w:tcW w:w="2666" w:type="dxa"/>
            <w:vAlign w:val="top"/>
          </w:tcPr>
          <w:p>
            <w:pPr>
              <w:pStyle w:val="0"/>
              <w:rPr>
                <w:rFonts w:hint="default" w:asciiTheme="minorEastAsia" w:hAnsiTheme="minorEastAsia"/>
                <w:sz w:val="24"/>
              </w:rPr>
            </w:pPr>
            <w:r>
              <w:rPr>
                <w:rFonts w:hint="eastAsia" w:asciiTheme="minorEastAsia" w:hAnsiTheme="minorEastAsia"/>
                <w:sz w:val="24"/>
              </w:rPr>
              <w:t>避難誘導要員</w:t>
            </w:r>
          </w:p>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w:t>
            </w:r>
          </w:p>
        </w:tc>
      </w:tr>
    </w:tbl>
    <w:p>
      <w:pPr>
        <w:pStyle w:val="0"/>
        <w:rPr>
          <w:rFonts w:hint="default"/>
          <w:sz w:val="24"/>
        </w:rPr>
      </w:pPr>
    </w:p>
    <w:p>
      <w:pPr>
        <w:pStyle w:val="0"/>
        <w:rPr>
          <w:rFonts w:hint="default"/>
          <w:sz w:val="24"/>
        </w:rPr>
      </w:pPr>
    </w:p>
    <w:p>
      <w:pPr>
        <w:pStyle w:val="0"/>
        <w:rPr>
          <w:rFonts w:hint="default"/>
          <w:sz w:val="24"/>
        </w:rPr>
      </w:pPr>
    </w:p>
    <w:tbl>
      <w:tblPr>
        <w:tblStyle w:val="24"/>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left="240" w:hanging="240" w:hangingChars="100"/>
              <w:rPr>
                <w:rFonts w:hint="default"/>
                <w:sz w:val="24"/>
              </w:rPr>
            </w:pPr>
            <w:r>
              <w:rPr>
                <w:rFonts w:hint="eastAsia"/>
                <w:sz w:val="24"/>
              </w:rPr>
              <w:t>・台風情報などの気象情報は、「（２）情報収集」欄を参照します。</w:t>
            </w:r>
          </w:p>
          <w:p>
            <w:pPr>
              <w:pStyle w:val="0"/>
              <w:ind w:left="240" w:hanging="240" w:hangingChars="100"/>
              <w:rPr>
                <w:rFonts w:hint="default"/>
                <w:sz w:val="24"/>
              </w:rPr>
            </w:pPr>
            <w:r>
              <w:rPr>
                <w:rFonts w:hint="eastAsia"/>
                <w:sz w:val="24"/>
              </w:rPr>
              <w:t>・表中の「対応要員」欄には、担当職員等の氏名を記載します。役職名等の記載でも可。</w:t>
            </w:r>
          </w:p>
          <w:p>
            <w:pPr>
              <w:pStyle w:val="0"/>
              <w:ind w:left="240" w:hanging="240" w:hangingChars="100"/>
              <w:rPr>
                <w:rFonts w:hint="default"/>
                <w:sz w:val="24"/>
              </w:rPr>
            </w:pPr>
            <w:r>
              <w:rPr>
                <w:rFonts w:hint="eastAsia"/>
                <w:sz w:val="24"/>
              </w:rPr>
              <w:t>・施設の標高（地盤高）は、国土地理院　地理院地図ホームページ（次のＵＲＬ）で確認できます。ただし若干誤差があるため、地理院地図ホームページで確認した標高よりも０．５ｍ低く考えます。</w:t>
            </w:r>
          </w:p>
          <w:p>
            <w:pPr>
              <w:pStyle w:val="0"/>
              <w:rPr>
                <w:rFonts w:hint="default" w:asciiTheme="minorEastAsia" w:hAnsiTheme="minorEastAsia"/>
                <w:sz w:val="24"/>
              </w:rPr>
            </w:pPr>
            <w:r>
              <w:rPr>
                <w:rFonts w:hint="eastAsia"/>
                <w:sz w:val="24"/>
              </w:rPr>
              <w:t>　　　《地理院地図》「</w:t>
            </w:r>
            <w:r>
              <w:rPr>
                <w:rFonts w:hint="default" w:asciiTheme="minorEastAsia" w:hAnsiTheme="minorEastAsia"/>
                <w:sz w:val="24"/>
              </w:rPr>
              <w:t>https://maps.gsi.go.jp/#16/33.030722/130.445416/</w:t>
            </w:r>
          </w:p>
          <w:p>
            <w:pPr>
              <w:pStyle w:val="0"/>
              <w:ind w:firstLine="2640" w:firstLineChars="1100"/>
              <w:rPr>
                <w:rFonts w:hint="default"/>
                <w:sz w:val="24"/>
              </w:rPr>
            </w:pPr>
            <w:r>
              <w:rPr>
                <w:rFonts w:hint="default" w:asciiTheme="minorEastAsia" w:hAnsiTheme="minorEastAsia"/>
                <w:sz w:val="24"/>
              </w:rPr>
              <w:t>&amp;base=std&amp;ls=std&amp;disp=1&amp;vs=c1j0h0k0l0u0t0z0r0s0m0f1</w:t>
            </w:r>
            <w:r>
              <w:rPr>
                <w:rFonts w:hint="eastAsia" w:asciiTheme="minorEastAsia" w:hAnsiTheme="minorEastAsia"/>
              </w:rPr>
              <w:t>」</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（２）情報収集</w:t>
      </w:r>
    </w:p>
    <w:p>
      <w:pPr>
        <w:pStyle w:val="0"/>
        <w:rPr>
          <w:rFonts w:hint="default"/>
          <w:sz w:val="24"/>
        </w:rPr>
      </w:pPr>
    </w:p>
    <w:p>
      <w:pPr>
        <w:pStyle w:val="0"/>
        <w:rPr>
          <w:rFonts w:hint="default"/>
          <w:sz w:val="24"/>
        </w:rPr>
      </w:pPr>
      <w:r>
        <w:rPr>
          <w:rFonts w:hint="eastAsia"/>
        </w:rPr>
        <w:drawing>
          <wp:anchor distT="0" distB="0" distL="114300" distR="114300" simplePos="0" relativeHeight="13" behindDoc="0" locked="0" layoutInCell="1" hidden="0" allowOverlap="1">
            <wp:simplePos x="0" y="0"/>
            <wp:positionH relativeFrom="column">
              <wp:posOffset>5090160</wp:posOffset>
            </wp:positionH>
            <wp:positionV relativeFrom="paragraph">
              <wp:posOffset>15240</wp:posOffset>
            </wp:positionV>
            <wp:extent cx="617220" cy="615950"/>
            <wp:effectExtent l="0" t="0" r="0" b="0"/>
            <wp:wrapNone/>
            <wp:docPr id="1034" name="図 7"/>
            <a:graphic xmlns:a="http://schemas.openxmlformats.org/drawingml/2006/main">
              <a:graphicData uri="http://schemas.openxmlformats.org/drawingml/2006/picture">
                <pic:pic xmlns:pic="http://schemas.openxmlformats.org/drawingml/2006/picture">
                  <pic:nvPicPr>
                    <pic:cNvPr id="1034" name="図 7"/>
                    <pic:cNvPicPr/>
                  </pic:nvPicPr>
                  <pic:blipFill>
                    <a:blip r:embed="rId6"/>
                    <a:srcRect l="7503" t="7710" r="7481" b="7481"/>
                    <a:stretch>
                      <a:fillRect/>
                    </a:stretch>
                  </pic:blipFill>
                  <pic:spPr>
                    <a:xfrm>
                      <a:off x="0" y="0"/>
                      <a:ext cx="617220" cy="615950"/>
                    </a:xfrm>
                    <a:prstGeom prst="rect">
                      <a:avLst/>
                    </a:prstGeom>
                    <a:ln>
                      <a:noFill/>
                    </a:ln>
                  </pic:spPr>
                </pic:pic>
              </a:graphicData>
            </a:graphic>
          </wp:anchor>
        </w:drawing>
      </w:r>
      <w:r>
        <w:rPr>
          <w:rFonts w:hint="eastAsia"/>
        </w:rPr>
        <mc:AlternateContent>
          <mc:Choice Requires="wps">
            <w:drawing>
              <wp:anchor distT="0" distB="0" distL="114300" distR="114300" simplePos="0" relativeHeight="2" behindDoc="0" locked="0" layoutInCell="1" hidden="0" allowOverlap="1">
                <wp:simplePos x="0" y="0"/>
                <wp:positionH relativeFrom="margin">
                  <wp:posOffset>-23495</wp:posOffset>
                </wp:positionH>
                <wp:positionV relativeFrom="paragraph">
                  <wp:posOffset>-47625</wp:posOffset>
                </wp:positionV>
                <wp:extent cx="6096635" cy="4283710"/>
                <wp:effectExtent l="635" t="635" r="29845" b="10795"/>
                <wp:wrapNone/>
                <wp:docPr id="1035" name="正方形/長方形 5"/>
                <a:graphic xmlns:a="http://schemas.openxmlformats.org/drawingml/2006/main">
                  <a:graphicData uri="http://schemas.microsoft.com/office/word/2010/wordprocessingShape">
                    <wps:wsp>
                      <wps:cNvPr id="1035" name="正方形/長方形 5"/>
                      <wps:cNvSpPr/>
                      <wps:spPr>
                        <a:xfrm>
                          <a:off x="0" y="0"/>
                          <a:ext cx="6096635" cy="42837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3.75pt;mso-position-vertical-relative:text;mso-position-horizontal-relative:margin;position:absolute;height:337.3pt;mso-wrap-distance-top:0pt;width:480.05pt;mso-wrap-distance-left:9pt;margin-left:-1.85pt;z-index:2;" o:spid="_x0000_s1035" o:allowincell="t" o:allowoverlap="t" filled="f" stroked="t" strokecolor="#000000 [3213]" strokeweight="0.5pt" o:spt="1">
                <v:fill/>
                <v:stroke linestyle="single" endcap="flat" dashstyle="solid" filltype="solid"/>
                <v:textbox style="layout-flow:horizontal;"/>
                <v:imagedata o:title=""/>
                <w10:wrap type="none" anchorx="margin" anchory="text"/>
              </v:rect>
            </w:pict>
          </mc:Fallback>
        </mc:AlternateContent>
      </w:r>
      <w:r>
        <w:rPr>
          <w:rFonts w:hint="eastAsia"/>
          <w:sz w:val="24"/>
        </w:rPr>
        <w:t>　　大牟田市防災リアルタイム情報</w:t>
      </w:r>
      <w:r>
        <w:rPr>
          <w:rFonts w:hint="eastAsia" w:asciiTheme="minorEastAsia" w:hAnsiTheme="minorEastAsia"/>
          <w:sz w:val="24"/>
        </w:rPr>
        <w:t>（大牟田市防災情報ホームページ）</w:t>
      </w:r>
    </w:p>
    <w:p>
      <w:pPr>
        <w:pStyle w:val="0"/>
        <w:ind w:firstLine="630" w:firstLineChars="300"/>
        <w:rPr>
          <w:rFonts w:hint="default"/>
          <w:sz w:val="24"/>
        </w:rPr>
      </w:pPr>
      <w:r>
        <w:rPr>
          <w:rFonts w:hint="default" w:asciiTheme="minorEastAsia" w:hAnsiTheme="minorEastAsia"/>
        </w:rPr>
        <w:t>https://omuta-bousai.trims-cloud.net/omuta/deploy/html/index.cgi</w:t>
      </w:r>
    </w:p>
    <w:p>
      <w:pPr>
        <w:pStyle w:val="0"/>
        <w:rPr>
          <w:rFonts w:hint="default"/>
          <w:sz w:val="24"/>
        </w:rPr>
      </w:pPr>
      <w:r>
        <w:rPr>
          <w:rFonts w:hint="eastAsia"/>
        </w:rPr>
        <mc:AlternateContent>
          <mc:Choice Requires="wpg">
            <w:drawing>
              <wp:anchor distT="0" distB="0" distL="114300" distR="114300" simplePos="0" relativeHeight="8" behindDoc="1" locked="0" layoutInCell="1" hidden="0" allowOverlap="1">
                <wp:simplePos x="0" y="0"/>
                <wp:positionH relativeFrom="margin">
                  <wp:posOffset>50800</wp:posOffset>
                </wp:positionH>
                <wp:positionV relativeFrom="paragraph">
                  <wp:posOffset>45085</wp:posOffset>
                </wp:positionV>
                <wp:extent cx="5969000" cy="3657600"/>
                <wp:effectExtent l="0" t="0" r="0" b="0"/>
                <wp:wrapNone/>
                <wp:docPr id="1036" name="オブジェクト 0"/>
                <a:graphic xmlns:a="http://schemas.openxmlformats.org/drawingml/2006/main">
                  <a:graphicData uri="http://schemas.microsoft.com/office/word/2010/wordprocessingGroup">
                    <wpg:wgp>
                      <wpg:cNvGrpSpPr/>
                      <wpg:grpSpPr>
                        <a:xfrm>
                          <a:off x="0" y="0"/>
                          <a:ext cx="5969000" cy="3657600"/>
                          <a:chOff x="0" y="0"/>
                          <a:chExt cx="5918200" cy="3553460"/>
                        </a:xfrm>
                      </wpg:grpSpPr>
                      <pic:pic xmlns:pic="http://schemas.openxmlformats.org/drawingml/2006/picture">
                        <pic:nvPicPr>
                          <pic:cNvPr id="1037" name="図 3"/>
                          <pic:cNvPicPr>
                            <a:picLocks noChangeAspect="1"/>
                          </pic:cNvPicPr>
                        </pic:nvPicPr>
                        <pic:blipFill>
                          <a:blip r:embed="rId7"/>
                          <a:srcRect l="2" t="-2" r="7391" b="10001"/>
                          <a:stretch>
                            <a:fillRect/>
                          </a:stretch>
                        </pic:blipFill>
                        <pic:spPr>
                          <a:xfrm>
                            <a:off x="25400" y="0"/>
                            <a:ext cx="5883275" cy="186055"/>
                          </a:xfrm>
                          <a:prstGeom prst="rect">
                            <a:avLst/>
                          </a:prstGeom>
                          <a:ln>
                            <a:noFill/>
                          </a:ln>
                        </pic:spPr>
                      </pic:pic>
                      <wpg:grpSp>
                        <wpg:cNvGrpSpPr/>
                        <wpg:grpSpPr>
                          <a:xfrm>
                            <a:off x="0" y="171450"/>
                            <a:ext cx="5918200" cy="3382010"/>
                            <a:chOff x="0" y="0"/>
                            <a:chExt cx="5918200" cy="3382010"/>
                          </a:xfrm>
                        </wpg:grpSpPr>
                        <pic:pic xmlns:pic="http://schemas.openxmlformats.org/drawingml/2006/picture">
                          <pic:nvPicPr>
                            <pic:cNvPr id="1039" name="図 6"/>
                            <pic:cNvPicPr>
                              <a:picLocks noChangeAspect="1"/>
                            </pic:cNvPicPr>
                          </pic:nvPicPr>
                          <pic:blipFill>
                            <a:blip r:embed="rId8"/>
                            <a:srcRect t="990" r="82439" b="96700"/>
                            <a:stretch>
                              <a:fillRect/>
                            </a:stretch>
                          </pic:blipFill>
                          <pic:spPr>
                            <a:xfrm>
                              <a:off x="0" y="0"/>
                              <a:ext cx="1125220" cy="96520"/>
                            </a:xfrm>
                            <a:prstGeom prst="rect">
                              <a:avLst/>
                            </a:prstGeom>
                            <a:ln>
                              <a:noFill/>
                            </a:ln>
                          </pic:spPr>
                        </pic:pic>
                        <pic:pic xmlns:pic="http://schemas.openxmlformats.org/drawingml/2006/picture">
                          <pic:nvPicPr>
                            <pic:cNvPr id="1040" name="図 1"/>
                            <pic:cNvPicPr>
                              <a:picLocks noChangeAspect="1"/>
                            </pic:cNvPicPr>
                          </pic:nvPicPr>
                          <pic:blipFill>
                            <a:blip r:embed="rId8"/>
                            <a:srcRect t="19797" r="7671"/>
                            <a:stretch>
                              <a:fillRect/>
                            </a:stretch>
                          </pic:blipFill>
                          <pic:spPr>
                            <a:xfrm>
                              <a:off x="0" y="25400"/>
                              <a:ext cx="5918200" cy="3356610"/>
                            </a:xfrm>
                            <a:prstGeom prst="rect">
                              <a:avLst/>
                            </a:prstGeom>
                            <a:ln>
                              <a:noFill/>
                            </a:ln>
                          </pic:spPr>
                        </pic:pic>
                      </wpg:grpSp>
                    </wpg:wgp>
                  </a:graphicData>
                </a:graphic>
              </wp:anchor>
            </w:drawing>
          </mc:Choice>
          <mc:Fallback>
            <w:pict>
              <v:group id="オブジェクト 0" style="mso-wrap-distance-right:9pt;mso-wrap-distance-bottom:0pt;margin-top:3.55pt;mso-position-vertical-relative:text;mso-position-horizontal-relative:margin;position:absolute;height:288pt;mso-wrap-distance-top:0pt;width:470pt;mso-wrap-distance-left:9pt;margin-left:4pt;z-index:-503316472;" coordsize="5918200,3553460" coordorigin="0,0" o:spid="_x0000_s103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height:186055;width:5883275;top:0;left:25400;position:absolute;" o:spid="_x0000_s1037" filled="f" stroked="f" o:spt="75" type="#_x0000_t75">
                  <v:fill/>
                  <v:imagedata cropleft="1f" croptop="-1f" cropright="4844f" cropbottom="6554f" o:title="" r:id="rId7"/>
                  <w10:wrap type="none" anchorx="margin" anchory="text"/>
                </v:shape>
                <v:group id="_x0000_s1038" style="height:3382010;width:5918200;top:171450;left:0;position:absolute;" coordsize="5918200,3382010" coordorigin="0,0">
                  <v:shape id="図 6" style="height:96520;width:1125220;top:0;left:0;position:absolute;" o:spid="_x0000_s1039" filled="f" stroked="f" o:spt="75" type="#_x0000_t75">
                    <v:fill/>
                    <v:imagedata croptop="649f" cropright="54027f" cropbottom="63373f" o:title="" r:id="rId8"/>
                    <w10:wrap type="none" anchorx="margin" anchory="text"/>
                  </v:shape>
                  <v:shape id="図 1" style="height:3356610;width:5918200;top:25400;left:0;position:absolute;" o:spid="_x0000_s1040" filled="f" stroked="f" o:spt="75" type="#_x0000_t75">
                    <v:fill/>
                    <v:imagedata croptop="12974f" cropright="5027f" o:title="" r:id="rId8"/>
                    <w10:wrap type="none" anchorx="margin" anchory="text"/>
                  </v:shape>
                  <w10:wrap type="none" anchorx="margin" anchory="text"/>
                </v:group>
                <w10:wrap type="none" anchorx="margin" anchory="text"/>
              </v:group>
            </w:pict>
          </mc:Fallback>
        </mc:AlternateContent>
      </w:r>
    </w:p>
    <w:p>
      <w:pPr>
        <w:pStyle w:val="0"/>
        <w:rPr>
          <w:rFonts w:hint="default"/>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1312545</wp:posOffset>
                </wp:positionH>
                <wp:positionV relativeFrom="paragraph">
                  <wp:posOffset>8890</wp:posOffset>
                </wp:positionV>
                <wp:extent cx="4685665" cy="3468370"/>
                <wp:effectExtent l="635" t="635" r="29845" b="10795"/>
                <wp:wrapNone/>
                <wp:docPr id="1041" name="正方形/長方形 8"/>
                <a:graphic xmlns:a="http://schemas.openxmlformats.org/drawingml/2006/main">
                  <a:graphicData uri="http://schemas.microsoft.com/office/word/2010/wordprocessingShape">
                    <wps:wsp>
                      <wps:cNvPr id="1041" name="正方形/長方形 8"/>
                      <wps:cNvSpPr/>
                      <wps:spPr>
                        <a:xfrm>
                          <a:off x="0" y="0"/>
                          <a:ext cx="4685665" cy="3468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0.7pt;mso-position-vertical-relative:text;mso-position-horizontal-relative:text;position:absolute;height:273.10000000000002pt;mso-wrap-distance-top:0pt;width:368.95pt;mso-wrap-distance-left:9pt;margin-left:103.35pt;z-index:3;" o:spid="_x0000_s1041"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1382395</wp:posOffset>
                </wp:positionH>
                <wp:positionV relativeFrom="paragraph">
                  <wp:posOffset>68580</wp:posOffset>
                </wp:positionV>
                <wp:extent cx="755650" cy="431800"/>
                <wp:effectExtent l="635" t="635" r="29845" b="10795"/>
                <wp:wrapNone/>
                <wp:docPr id="1042" name="テキスト ボックス 13"/>
                <a:graphic xmlns:a="http://schemas.openxmlformats.org/drawingml/2006/main">
                  <a:graphicData uri="http://schemas.microsoft.com/office/word/2010/wordprocessingShape">
                    <wps:wsp>
                      <wps:cNvPr id="1042" name="テキスト ボックス 13"/>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地図</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pt;mso-position-vertical-relative:text;mso-position-horizontal-relative:text;v-text-anchor:top;position:absolute;height:34pt;mso-wrap-distance-top:0pt;width:59.5pt;mso-wrap-distance-left:9pt;margin-left:108.85pt;z-index:4;" o:spid="_x0000_s1042"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地図</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64135</wp:posOffset>
                </wp:positionH>
                <wp:positionV relativeFrom="paragraph">
                  <wp:posOffset>198120</wp:posOffset>
                </wp:positionV>
                <wp:extent cx="1168400" cy="1708150"/>
                <wp:effectExtent l="635" t="635" r="29845" b="10795"/>
                <wp:wrapNone/>
                <wp:docPr id="1043" name="正方形/長方形 12"/>
                <a:graphic xmlns:a="http://schemas.openxmlformats.org/drawingml/2006/main">
                  <a:graphicData uri="http://schemas.microsoft.com/office/word/2010/wordprocessingShape">
                    <wps:wsp>
                      <wps:cNvPr id="1043" name="正方形/長方形 12"/>
                      <wps:cNvSpPr/>
                      <wps:spPr>
                        <a:xfrm>
                          <a:off x="0" y="0"/>
                          <a:ext cx="1168400" cy="1708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15.6pt;mso-position-vertical-relative:text;mso-position-horizontal-relative:text;position:absolute;height:134.5pt;mso-wrap-distance-top:0pt;width:92pt;mso-wrap-distance-left:9pt;margin-left:5.05pt;z-index:5;" o:spid="_x0000_s1043"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262890</wp:posOffset>
                </wp:positionH>
                <wp:positionV relativeFrom="paragraph">
                  <wp:posOffset>23495</wp:posOffset>
                </wp:positionV>
                <wp:extent cx="755650" cy="431800"/>
                <wp:effectExtent l="635" t="635" r="29845" b="10795"/>
                <wp:wrapNone/>
                <wp:docPr id="1044" name="テキスト ボックス 15"/>
                <a:graphic xmlns:a="http://schemas.openxmlformats.org/drawingml/2006/main">
                  <a:graphicData uri="http://schemas.microsoft.com/office/word/2010/wordprocessingShape">
                    <wps:wsp>
                      <wps:cNvPr id="1044" name="テキスト ボックス 15"/>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リンク</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85pt;mso-position-vertical-relative:text;mso-position-horizontal-relative:text;v-text-anchor:top;position:absolute;height:34pt;mso-wrap-distance-top:0pt;width:59.5pt;mso-wrap-distance-left:9pt;margin-left:20.7pt;z-index:6;" o:spid="_x0000_s1044"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リンク</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▼リンク</w:t>
      </w:r>
    </w:p>
    <w:tbl>
      <w:tblPr>
        <w:tblStyle w:val="24"/>
        <w:tblpPr w:leftFromText="142" w:rightFromText="142" w:topFromText="0" w:bottomFromText="0" w:vertAnchor="text" w:horzAnchor="margin" w:tblpXSpec="right" w:tblpY="34"/>
        <w:tblW w:w="0" w:type="auto"/>
        <w:tblLayout w:type="fixed"/>
        <w:tblLook w:firstRow="1" w:lastRow="0" w:firstColumn="1" w:lastColumn="0" w:noHBand="0" w:noVBand="1" w:val="04A0"/>
      </w:tblPr>
      <w:tblGrid>
        <w:gridCol w:w="6102"/>
      </w:tblGrid>
      <w:tr>
        <w:trPr>
          <w:trHeight w:val="187" w:hRule="atLeast"/>
        </w:trPr>
        <w:tc>
          <w:tcPr>
            <w:tcW w:w="6102" w:type="dxa"/>
            <w:vAlign w:val="top"/>
          </w:tcPr>
          <w:p>
            <w:pPr>
              <w:pStyle w:val="0"/>
              <w:rPr>
                <w:rFonts w:hint="default"/>
                <w:sz w:val="24"/>
              </w:rPr>
            </w:pPr>
            <w:r>
              <w:rPr>
                <w:rFonts w:hint="eastAsia"/>
                <w:sz w:val="24"/>
              </w:rPr>
              <w:t>警報・注意報</w:t>
            </w:r>
          </w:p>
        </w:tc>
      </w:tr>
      <w:tr>
        <w:trPr>
          <w:trHeight w:val="187" w:hRule="atLeast"/>
        </w:trPr>
        <w:tc>
          <w:tcPr>
            <w:tcW w:w="6102" w:type="dxa"/>
            <w:vAlign w:val="top"/>
          </w:tcPr>
          <w:p>
            <w:pPr>
              <w:pStyle w:val="0"/>
              <w:rPr>
                <w:rFonts w:hint="default"/>
                <w:sz w:val="24"/>
              </w:rPr>
            </w:pPr>
            <w:r>
              <w:rPr>
                <w:rFonts w:hint="default"/>
              </w:rPr>
              <w:t>https://www.jma.go.jp/bosai/warning/#area_type=class20s&amp;area_code=4020200</w:t>
            </w:r>
          </w:p>
        </w:tc>
      </w:tr>
      <w:tr>
        <w:trPr>
          <w:trHeight w:val="180" w:hRule="atLeast"/>
        </w:trPr>
        <w:tc>
          <w:tcPr>
            <w:tcW w:w="6102" w:type="dxa"/>
            <w:vAlign w:val="top"/>
          </w:tcPr>
          <w:p>
            <w:pPr>
              <w:pStyle w:val="0"/>
              <w:rPr>
                <w:rFonts w:hint="default"/>
                <w:sz w:val="24"/>
              </w:rPr>
            </w:pPr>
            <w:r>
              <w:rPr>
                <w:rFonts w:hint="eastAsia"/>
                <w:sz w:val="24"/>
              </w:rPr>
              <w:t>浸水キキクル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https://www.jma.go.jp/bosai/risk/#zoom:14/lat:33.031369/lon:130.486979/colordepth:normal/elements:inund</w:t>
            </w:r>
          </w:p>
        </w:tc>
      </w:tr>
      <w:tr>
        <w:trPr>
          <w:trHeight w:val="187" w:hRule="atLeast"/>
        </w:trPr>
        <w:tc>
          <w:tcPr>
            <w:tcW w:w="6102" w:type="dxa"/>
            <w:vAlign w:val="top"/>
          </w:tcPr>
          <w:p>
            <w:pPr>
              <w:pStyle w:val="0"/>
              <w:rPr>
                <w:rFonts w:hint="default"/>
                <w:sz w:val="24"/>
              </w:rPr>
            </w:pPr>
            <w:r>
              <w:rPr>
                <w:rFonts w:hint="eastAsia"/>
                <w:sz w:val="24"/>
              </w:rPr>
              <w:t>洪水キキクル</w:t>
            </w:r>
          </w:p>
        </w:tc>
      </w:tr>
      <w:tr>
        <w:trPr>
          <w:trHeight w:val="187" w:hRule="atLeast"/>
        </w:trPr>
        <w:tc>
          <w:tcPr>
            <w:tcW w:w="6102" w:type="dxa"/>
            <w:vAlign w:val="top"/>
          </w:tcPr>
          <w:p>
            <w:pPr>
              <w:pStyle w:val="0"/>
              <w:rPr>
                <w:rFonts w:hint="default"/>
                <w:sz w:val="24"/>
              </w:rPr>
            </w:pPr>
            <w:r>
              <w:rPr>
                <w:rFonts w:hint="default"/>
              </w:rPr>
              <w:t>https://www.jma.go.jp/bosai/risk/#zoom:14/lat:33.031369/lon:130.486979/colordepth:normal/elements:flood</w:t>
            </w:r>
          </w:p>
        </w:tc>
      </w:tr>
      <w:tr>
        <w:trPr>
          <w:trHeight w:val="180" w:hRule="atLeast"/>
        </w:trPr>
        <w:tc>
          <w:tcPr>
            <w:tcW w:w="6102" w:type="dxa"/>
            <w:vAlign w:val="top"/>
          </w:tcPr>
          <w:p>
            <w:pPr>
              <w:pStyle w:val="0"/>
              <w:rPr>
                <w:rFonts w:hint="default"/>
                <w:sz w:val="24"/>
              </w:rPr>
            </w:pPr>
            <w:r>
              <w:rPr>
                <w:rFonts w:hint="eastAsia"/>
                <w:sz w:val="24"/>
              </w:rPr>
              <w:t>土砂キキクル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https://www.jma.go.jp/bosai/risk/#zoom:14/lat:33.031369/lon:130.486894/colordepth:normal/elements:land</w:t>
            </w:r>
          </w:p>
        </w:tc>
      </w:tr>
      <w:tr>
        <w:trPr>
          <w:trHeight w:val="266" w:hRule="atLeast"/>
        </w:trPr>
        <w:tc>
          <w:tcPr>
            <w:tcW w:w="6102" w:type="dxa"/>
            <w:vAlign w:val="top"/>
          </w:tcPr>
          <w:p>
            <w:pPr>
              <w:pStyle w:val="0"/>
              <w:rPr>
                <w:rFonts w:hint="default"/>
                <w:sz w:val="24"/>
              </w:rPr>
            </w:pPr>
            <w:r>
              <w:rPr>
                <w:rFonts w:hint="eastAsia"/>
                <w:sz w:val="24"/>
              </w:rPr>
              <w:t>今後の雨（降水短時間予報）</w:t>
            </w:r>
          </w:p>
        </w:tc>
      </w:tr>
      <w:tr>
        <w:trPr>
          <w:trHeight w:val="754" w:hRule="atLeast"/>
        </w:trPr>
        <w:tc>
          <w:tcPr>
            <w:tcW w:w="6102" w:type="dxa"/>
            <w:vAlign w:val="top"/>
          </w:tcPr>
          <w:p>
            <w:pPr>
              <w:pStyle w:val="0"/>
              <w:rPr>
                <w:rFonts w:hint="default"/>
                <w:sz w:val="24"/>
              </w:rPr>
            </w:pPr>
            <w:r>
              <w:rPr>
                <w:rFonts w:hint="default"/>
              </w:rPr>
              <w:t>https://www.jma.go.jp/bosai/kaikotan/#zoom:14/lat:33.031369/lon:130.486979/colordepth:normal/elements:rasrf</w:t>
            </w:r>
          </w:p>
        </w:tc>
      </w:tr>
      <w:tr>
        <w:trPr>
          <w:trHeight w:val="401" w:hRule="atLeast"/>
        </w:trPr>
        <w:tc>
          <w:tcPr>
            <w:tcW w:w="6102" w:type="dxa"/>
            <w:vAlign w:val="top"/>
          </w:tcPr>
          <w:p>
            <w:pPr>
              <w:pStyle w:val="0"/>
              <w:rPr>
                <w:rFonts w:hint="default"/>
                <w:sz w:val="24"/>
              </w:rPr>
            </w:pPr>
            <w:r>
              <w:rPr>
                <w:rFonts w:hint="eastAsia"/>
                <w:sz w:val="24"/>
              </w:rPr>
              <w:t>雨雲の動き（ナウキャスト）</w:t>
            </w:r>
          </w:p>
        </w:tc>
      </w:tr>
      <w:tr>
        <w:trPr>
          <w:trHeight w:val="700" w:hRule="atLeast"/>
        </w:trPr>
        <w:tc>
          <w:tcPr>
            <w:tcW w:w="6102" w:type="dxa"/>
            <w:vAlign w:val="top"/>
          </w:tcPr>
          <w:p>
            <w:pPr>
              <w:pStyle w:val="0"/>
              <w:rPr>
                <w:rFonts w:hint="default"/>
                <w:sz w:val="24"/>
              </w:rPr>
            </w:pPr>
            <w:r>
              <w:rPr>
                <w:rFonts w:hint="default"/>
              </w:rPr>
              <w:t>https://www.jma.go.jp/bosai/nowc/#zoom:14/lat:33.031369/lon:130.486979/colordepth:normal/elements:hrpns</w:t>
            </w:r>
          </w:p>
        </w:tc>
      </w:tr>
      <w:tr>
        <w:trPr>
          <w:trHeight w:val="364" w:hRule="atLeast"/>
        </w:trPr>
        <w:tc>
          <w:tcPr>
            <w:tcW w:w="6102" w:type="dxa"/>
            <w:vAlign w:val="top"/>
          </w:tcPr>
          <w:p>
            <w:pPr>
              <w:pStyle w:val="0"/>
              <w:rPr>
                <w:rFonts w:hint="default"/>
                <w:sz w:val="24"/>
              </w:rPr>
            </w:pPr>
            <w:r>
              <w:rPr>
                <w:rFonts w:hint="eastAsia"/>
                <w:sz w:val="24"/>
              </w:rPr>
              <w:t>台風経路図</w:t>
            </w:r>
          </w:p>
        </w:tc>
      </w:tr>
      <w:tr>
        <w:trPr>
          <w:trHeight w:val="753" w:hRule="atLeast"/>
        </w:trPr>
        <w:tc>
          <w:tcPr>
            <w:tcW w:w="6102" w:type="dxa"/>
            <w:vAlign w:val="top"/>
          </w:tcPr>
          <w:p>
            <w:pPr>
              <w:pStyle w:val="0"/>
              <w:rPr>
                <w:rFonts w:hint="default"/>
                <w:sz w:val="24"/>
              </w:rPr>
            </w:pPr>
            <w:r>
              <w:rPr>
                <w:rFonts w:hint="default"/>
              </w:rPr>
              <w:t>https://www.jma.go.jp/bosai/map.html#5/19.436/119.685/&amp;elem=root&amp;typhoon=all&amp;contents=typhoon</w:t>
            </w:r>
          </w:p>
        </w:tc>
      </w:tr>
      <w:tr>
        <w:trPr>
          <w:trHeight w:val="363" w:hRule="atLeast"/>
        </w:trPr>
        <w:tc>
          <w:tcPr>
            <w:tcW w:w="6102" w:type="dxa"/>
            <w:vAlign w:val="top"/>
          </w:tcPr>
          <w:p>
            <w:pPr>
              <w:pStyle w:val="0"/>
              <w:rPr>
                <w:rFonts w:hint="default"/>
              </w:rPr>
            </w:pPr>
            <w:r>
              <w:rPr>
                <w:rFonts w:hint="eastAsia"/>
                <w:sz w:val="24"/>
              </w:rPr>
              <w:t>三池港潮汐情報（三池海上保安部）</w:t>
            </w:r>
          </w:p>
        </w:tc>
      </w:tr>
      <w:tr>
        <w:trPr>
          <w:trHeight w:val="590" w:hRule="atLeast"/>
        </w:trPr>
        <w:tc>
          <w:tcPr>
            <w:tcW w:w="6102" w:type="dxa"/>
            <w:vAlign w:val="top"/>
          </w:tcPr>
          <w:p>
            <w:pPr>
              <w:pStyle w:val="0"/>
              <w:rPr>
                <w:rFonts w:hint="default"/>
              </w:rPr>
            </w:pPr>
            <w:r>
              <w:rPr>
                <w:rFonts w:hint="default"/>
              </w:rPr>
              <w:t>https://www6.kaiho.mlit.go.jp/07kanku/miike/</w:t>
            </w:r>
          </w:p>
        </w:tc>
      </w:tr>
      <w:tr>
        <w:trPr>
          <w:trHeight w:val="363" w:hRule="atLeast"/>
        </w:trPr>
        <w:tc>
          <w:tcPr>
            <w:tcW w:w="6102" w:type="dxa"/>
            <w:vAlign w:val="top"/>
          </w:tcPr>
          <w:p>
            <w:pPr>
              <w:pStyle w:val="0"/>
              <w:rPr>
                <w:rFonts w:hint="default"/>
              </w:rPr>
            </w:pPr>
            <w:r>
              <w:rPr>
                <w:rFonts w:hint="eastAsia" w:ascii="ＭＳ 明朝" w:hAnsi="ＭＳ 明朝" w:eastAsia="ＭＳ 明朝"/>
                <w:sz w:val="24"/>
              </w:rPr>
              <w:t>福岡県総合防災情報（福岡県土砂危険度情報</w:t>
            </w:r>
            <w:r>
              <w:rPr>
                <w:rFonts w:hint="eastAsia"/>
                <w:sz w:val="24"/>
              </w:rPr>
              <w:t>）</w:t>
            </w:r>
          </w:p>
        </w:tc>
      </w:tr>
      <w:tr>
        <w:trPr>
          <w:trHeight w:val="617" w:hRule="atLeast"/>
        </w:trPr>
        <w:tc>
          <w:tcPr>
            <w:tcW w:w="6102" w:type="dxa"/>
            <w:vAlign w:val="top"/>
          </w:tcPr>
          <w:p>
            <w:pPr>
              <w:pStyle w:val="0"/>
              <w:rPr>
                <w:rFonts w:hint="default"/>
              </w:rPr>
            </w:pPr>
            <w:r>
              <w:rPr>
                <w:rFonts w:hint="default"/>
              </w:rPr>
              <w:t>http://doboku-bousai.pref.fukuoka.lg.jp/gis_top/</w:t>
            </w:r>
          </w:p>
        </w:tc>
      </w:tr>
    </w:tbl>
    <w:p>
      <w:pPr>
        <w:pStyle w:val="0"/>
        <w:rPr>
          <w:rFonts w:hint="default"/>
          <w:sz w:val="24"/>
        </w:rPr>
      </w:pPr>
      <w:r>
        <w:rPr>
          <w:rFonts w:hint="default"/>
        </w:rPr>
        <w:drawing>
          <wp:anchor distT="0" distB="0" distL="114300" distR="114300" simplePos="0" relativeHeight="7" behindDoc="0" locked="0" layoutInCell="1" hidden="0" allowOverlap="1">
            <wp:simplePos x="0" y="0"/>
            <wp:positionH relativeFrom="margin">
              <wp:align>left</wp:align>
            </wp:positionH>
            <wp:positionV relativeFrom="paragraph">
              <wp:posOffset>26670</wp:posOffset>
            </wp:positionV>
            <wp:extent cx="2110105" cy="3709670"/>
            <wp:effectExtent l="23495" t="23495" r="24130" b="24130"/>
            <wp:wrapNone/>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pic:nvPicPr>
                  <pic:blipFill>
                    <a:blip r:embed="rId9"/>
                    <a:srcRect l="2019" t="658" r="1723" b="1941"/>
                    <a:stretch>
                      <a:fillRect/>
                    </a:stretch>
                  </pic:blipFill>
                  <pic:spPr>
                    <a:xfrm>
                      <a:off x="0" y="0"/>
                      <a:ext cx="2110105" cy="3709670"/>
                    </a:xfrm>
                    <a:prstGeom prst="rect">
                      <a:avLst/>
                    </a:prstGeom>
                    <a:ln w="6350" cap="flat" cmpd="sng" algn="ctr">
                      <a:solidFill>
                        <a:sysClr val="windowText" lastClr="000000"/>
                      </a:solidFill>
                      <a:prstDash val="solid"/>
                      <a:round/>
                      <a:headEnd type="none" w="med" len="med"/>
                      <a:tailEnd type="none" w="med" len="med"/>
                    </a:ln>
                  </pic:spPr>
                </pic:pic>
              </a:graphicData>
            </a:graphic>
          </wp:anchor>
        </w:drawing>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52705</wp:posOffset>
                </wp:positionH>
                <wp:positionV relativeFrom="paragraph">
                  <wp:posOffset>35560</wp:posOffset>
                </wp:positionV>
                <wp:extent cx="2034540" cy="236855"/>
                <wp:effectExtent l="635" t="635" r="29845" b="10795"/>
                <wp:wrapNone/>
                <wp:docPr id="1046" name="正方形/長方形 12"/>
                <a:graphic xmlns:a="http://schemas.openxmlformats.org/drawingml/2006/main">
                  <a:graphicData uri="http://schemas.microsoft.com/office/word/2010/wordprocessingShape">
                    <wps:wsp>
                      <wps:cNvPr id="1046" name="正方形/長方形 12"/>
                      <wps:cNvSpPr/>
                      <wps:spPr>
                        <a:xfrm>
                          <a:off x="0" y="0"/>
                          <a:ext cx="2034540" cy="236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2.8pt;mso-position-vertical-relative:text;mso-position-horizontal-relative:text;position:absolute;height:18.64pt;mso-wrap-distance-top:0pt;width:160.19pt;mso-wrap-distance-left:9pt;margin-left:4.1500000000000004pt;z-index:14;" o:spid="_x0000_s1046"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b w:val="1"/>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343535</wp:posOffset>
                </wp:positionH>
                <wp:positionV relativeFrom="paragraph">
                  <wp:posOffset>170815</wp:posOffset>
                </wp:positionV>
                <wp:extent cx="1662430" cy="497840"/>
                <wp:effectExtent l="635" t="635" r="29845" b="10795"/>
                <wp:wrapNone/>
                <wp:docPr id="1047" name="テキスト ボックス 13"/>
                <a:graphic xmlns:a="http://schemas.openxmlformats.org/drawingml/2006/main">
                  <a:graphicData uri="http://schemas.microsoft.com/office/word/2010/wordprocessingShape">
                    <wps:wsp>
                      <wps:cNvPr id="1047" name="テキスト ボックス 13"/>
                      <wps:cNvSpPr txBox="1"/>
                      <wps:spPr>
                        <a:xfrm>
                          <a:off x="0" y="0"/>
                          <a:ext cx="1662430" cy="497840"/>
                        </a:xfrm>
                        <a:prstGeom prst="rect">
                          <a:avLst/>
                        </a:prstGeom>
                        <a:noFill/>
                        <a:ln w="12700">
                          <a:solidFill>
                            <a:srgbClr val="FF0000"/>
                          </a:solidFill>
                        </a:ln>
                      </wps:spPr>
                      <wps:txbx>
                        <w:txbxContent>
                          <w:p>
                            <w:pPr>
                              <w:pStyle w:val="0"/>
                              <w:jc w:val="center"/>
                              <w:rPr>
                                <w:rFonts w:hint="default"/>
                                <w:color w:val="FF0000"/>
                                <w:sz w:val="24"/>
                              </w:rPr>
                            </w:pPr>
                            <w:r>
                              <w:rPr>
                                <w:rFonts w:hint="eastAsia"/>
                                <w:color w:val="FF0000"/>
                                <w:sz w:val="24"/>
                              </w:rPr>
                              <w:t>福岡県土砂危険度情報が確認できます。</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3.45pt;mso-position-vertical-relative:text;mso-position-horizontal-relative:text;v-text-anchor:top;position:absolute;height:39.200000000000003pt;mso-wrap-distance-top:0pt;width:130.9pt;mso-wrap-distance-left:9pt;margin-left:27.05pt;z-index:15;" o:spid="_x0000_s1047"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24"/>
                        </w:rPr>
                      </w:pPr>
                      <w:r>
                        <w:rPr>
                          <w:rFonts w:hint="eastAsia"/>
                          <w:color w:val="FF0000"/>
                          <w:sz w:val="24"/>
                        </w:rPr>
                        <w:t>福岡県土砂危険度情報が確認できます。</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16" behindDoc="0" locked="1" layoutInCell="1" hidden="0" allowOverlap="1">
                <wp:simplePos x="0" y="0"/>
                <wp:positionH relativeFrom="column">
                  <wp:posOffset>1312545</wp:posOffset>
                </wp:positionH>
                <wp:positionV relativeFrom="page">
                  <wp:posOffset>4220845</wp:posOffset>
                </wp:positionV>
                <wp:extent cx="306705" cy="736600"/>
                <wp:effectExtent l="8890" t="0" r="29845" b="10795"/>
                <wp:wrapNone/>
                <wp:docPr id="1048" name="直線矢印コネクタ 4"/>
                <a:graphic xmlns:a="http://schemas.openxmlformats.org/drawingml/2006/main">
                  <a:graphicData uri="http://schemas.microsoft.com/office/word/2010/wordprocessingShape">
                    <wps:wsp>
                      <wps:cNvPr id="1048" name="直線矢印コネクタ 4"/>
                      <wps:cNvCnPr/>
                      <wps:spPr>
                        <a:xfrm flipH="1" flipV="1">
                          <a:off x="0" y="0"/>
                          <a:ext cx="306705" cy="736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 y;mso-wrap-distance-right:9pt;mso-wrap-distance-bottom:0pt;margin-top:332.35pt;mso-position-vertical-relative:page;mso-position-horizontal-relative:text;position:absolute;height:58pt;mso-wrap-distance-top:0pt;width:24.15pt;mso-wrap-distance-left:9pt;margin-left:103.35pt;z-index:16;" o:spid="_x0000_s1048" o:allowincell="t"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mc:AlternateContent>
          <mc:Choice Requires="wps">
            <w:drawing>
              <wp:anchor distT="0" distB="0" distL="114300" distR="114300" simplePos="0" relativeHeight="25" behindDoc="0" locked="0" layoutInCell="1" hidden="0" allowOverlap="1">
                <wp:simplePos x="0" y="0"/>
                <wp:positionH relativeFrom="column">
                  <wp:posOffset>3287395</wp:posOffset>
                </wp:positionH>
                <wp:positionV relativeFrom="paragraph">
                  <wp:posOffset>7198995</wp:posOffset>
                </wp:positionV>
                <wp:extent cx="2843530" cy="323850"/>
                <wp:effectExtent l="635" t="635" r="29845" b="10795"/>
                <wp:wrapNone/>
                <wp:docPr id="1049" name="テキスト ボックス 3"/>
                <a:graphic xmlns:a="http://schemas.openxmlformats.org/drawingml/2006/main">
                  <a:graphicData uri="http://schemas.microsoft.com/office/word/2010/wordprocessingShape">
                    <wps:wsp>
                      <wps:cNvPr id="1049" name="テキスト ボックス 3"/>
                      <wps:cNvSpPr txBox="1"/>
                      <wps:spPr>
                        <a:xfrm>
                          <a:off x="0" y="0"/>
                          <a:ext cx="284353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66.85pt;mso-position-vertical-relative:text;mso-position-horizontal-relative:text;v-text-anchor:top;position:absolute;height:25.5pt;mso-wrap-distance-top:0pt;width:223.9pt;mso-wrap-distance-left:9pt;margin-left:258.85000000000002pt;z-index:25;" o:spid="_x0000_s1049"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v:textbox>
                <v:imagedata o:title=""/>
                <w10:wrap type="none" anchorx="text" anchory="text"/>
              </v:shape>
            </w:pict>
          </mc:Fallback>
        </mc:AlternateContent>
      </w:r>
      <w:r>
        <w:rPr>
          <w:rFonts w:hint="eastAsia"/>
          <w:sz w:val="24"/>
        </w:rPr>
        <mc:AlternateContent>
          <mc:Choice Requires="wps">
            <w:drawing>
              <wp:anchor distT="0" distB="0" distL="114300" distR="114300" simplePos="0" relativeHeight="26" behindDoc="0" locked="0" layoutInCell="1" hidden="0" allowOverlap="1">
                <wp:simplePos x="0" y="0"/>
                <wp:positionH relativeFrom="column">
                  <wp:posOffset>6166485</wp:posOffset>
                </wp:positionH>
                <wp:positionV relativeFrom="paragraph">
                  <wp:posOffset>7357745</wp:posOffset>
                </wp:positionV>
                <wp:extent cx="230505" cy="0"/>
                <wp:effectExtent l="0" t="45720" r="29210" b="55880"/>
                <wp:wrapNone/>
                <wp:docPr id="1050" name="直線矢印コネクタ 7"/>
                <a:graphic xmlns:a="http://schemas.openxmlformats.org/drawingml/2006/main">
                  <a:graphicData uri="http://schemas.microsoft.com/office/word/2010/wordprocessingShape">
                    <wps:wsp>
                      <wps:cNvPr id="1050" name="直線矢印コネクタ 7"/>
                      <wps:cNvCnPr/>
                      <wps:spPr>
                        <a:xfrm flipH="1">
                          <a:off x="0" y="0"/>
                          <a:ext cx="23050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579.35pt;mso-position-vertical-relative:text;mso-position-horizontal-relative:text;position:absolute;height:0pt;mso-wrap-distance-top:0pt;width:18.14pt;mso-wrap-distance-left:9pt;margin-left:485.55pt;z-index:26;" o:spid="_x0000_s1050"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r>
        <w:rPr>
          <w:rFonts w:hint="eastAsia"/>
          <w:sz w:val="24"/>
        </w:rPr>
        <mc:AlternateContent>
          <mc:Choice Requires="wps">
            <w:drawing>
              <wp:anchor distT="0" distB="0" distL="114300" distR="114300" simplePos="0" relativeHeight="27" behindDoc="0" locked="0" layoutInCell="1" hidden="0" allowOverlap="1">
                <wp:simplePos x="0" y="0"/>
                <wp:positionH relativeFrom="column">
                  <wp:posOffset>6403975</wp:posOffset>
                </wp:positionH>
                <wp:positionV relativeFrom="paragraph">
                  <wp:posOffset>3977005</wp:posOffset>
                </wp:positionV>
                <wp:extent cx="0" cy="3383915"/>
                <wp:effectExtent l="635" t="0" r="29845" b="10160"/>
                <wp:wrapNone/>
                <wp:docPr id="1051" name="直線コネクタ 6"/>
                <a:graphic xmlns:a="http://schemas.openxmlformats.org/drawingml/2006/main">
                  <a:graphicData uri="http://schemas.microsoft.com/office/word/2010/wordprocessingShape">
                    <wps:wsp>
                      <wps:cNvPr id="1051" name="直線コネクタ 6"/>
                      <wps:cNvSpPr/>
                      <wps:spPr>
                        <a:xfrm>
                          <a:off x="0" y="0"/>
                          <a:ext cx="0" cy="338391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7;" o:spid="_x0000_s1051" o:allowincell="t" o:allowoverlap="t" filled="f" stroked="t" strokecolor="#ff0000" strokeweight="0.75pt" o:spt="20" from="504.25pt,313.15000000000003pt" to="504.25pt,579.6pt">
                <v:fill/>
                <v:stroke linestyle="single" endcap="flat" dashstyle="solid" filltype="solid"/>
                <v:textbox style="layout-flow:horizontal;"/>
                <v:imagedata o:title=""/>
                <w10:wrap type="none" anchorx="text" anchory="text"/>
              </v:line>
            </w:pict>
          </mc:Fallback>
        </mc:AlternateContent>
      </w:r>
      <w:r>
        <w:rPr>
          <w:rFonts w:hint="eastAsia"/>
          <w:sz w:val="24"/>
        </w:rPr>
        <mc:AlternateContent>
          <mc:Choice Requires="wps">
            <w:drawing>
              <wp:anchor distT="0" distB="0" distL="114300" distR="114300" simplePos="0" relativeHeight="28" behindDoc="0" locked="0" layoutInCell="1" hidden="0" allowOverlap="1">
                <wp:simplePos x="0" y="0"/>
                <wp:positionH relativeFrom="column">
                  <wp:posOffset>6240780</wp:posOffset>
                </wp:positionH>
                <wp:positionV relativeFrom="paragraph">
                  <wp:posOffset>902970</wp:posOffset>
                </wp:positionV>
                <wp:extent cx="152400" cy="6155690"/>
                <wp:effectExtent l="635" t="635" r="29845" b="10795"/>
                <wp:wrapNone/>
                <wp:docPr id="1052" name="右中かっこ 2"/>
                <a:graphic xmlns:a="http://schemas.openxmlformats.org/drawingml/2006/main">
                  <a:graphicData uri="http://schemas.microsoft.com/office/word/2010/wordprocessingShape">
                    <wps:wsp>
                      <wps:cNvPr id="1052" name="右中かっこ 2"/>
                      <wps:cNvSpPr/>
                      <wps:spPr>
                        <a:xfrm>
                          <a:off x="0" y="0"/>
                          <a:ext cx="152400" cy="6155690"/>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71.09pt;mso-position-vertical-relative:text;mso-position-horizontal-relative:text;position:absolute;height:484.7pt;mso-wrap-distance-top:0pt;width:12pt;mso-wrap-distance-left:9pt;margin-left:491.4pt;z-index:28;" o:spid="_x0000_s1052"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sz w:val="24"/>
        </w:rPr>
        <w:t>（３）情報伝達</w:t>
      </w:r>
    </w:p>
    <w:tbl>
      <w:tblPr>
        <w:tblStyle w:val="24"/>
        <w:tblW w:w="9845" w:type="dxa"/>
        <w:tblInd w:w="0" w:type="dxa"/>
        <w:tblLayout w:type="fixed"/>
        <w:tblLook w:firstRow="1" w:lastRow="0" w:firstColumn="1" w:lastColumn="0" w:noHBand="0" w:noVBand="1" w:val="04A0"/>
      </w:tblPr>
      <w:tblGrid>
        <w:gridCol w:w="877"/>
        <w:gridCol w:w="1380"/>
        <w:gridCol w:w="1946"/>
        <w:gridCol w:w="3128"/>
        <w:gridCol w:w="1133"/>
        <w:gridCol w:w="1381"/>
      </w:tblGrid>
      <w:tr>
        <w:trPr>
          <w:trHeight w:val="508" w:hRule="atLeast"/>
          <w:tblHeader/>
        </w:trPr>
        <w:tc>
          <w:tcPr>
            <w:tcW w:w="877" w:type="dxa"/>
            <w:vMerge w:val="restart"/>
            <w:shd w:val="clear" w:color="auto" w:themeFill="background1" w:themeFillTint="FF" w:themeFillShade="F2"/>
            <w:vAlign w:val="center"/>
          </w:tcPr>
          <w:p>
            <w:pPr>
              <w:pStyle w:val="0"/>
              <w:snapToGrid w:val="0"/>
              <w:jc w:val="center"/>
              <w:rPr>
                <w:rFonts w:hint="default"/>
              </w:rPr>
            </w:pPr>
            <w:r>
              <w:rPr>
                <w:rFonts w:hint="eastAsia"/>
              </w:rPr>
              <w:t>警戒</w:t>
            </w:r>
          </w:p>
          <w:p>
            <w:pPr>
              <w:pStyle w:val="0"/>
              <w:snapToGrid w:val="0"/>
              <w:jc w:val="center"/>
              <w:rPr>
                <w:rFonts w:hint="default"/>
              </w:rPr>
            </w:pPr>
            <w:r>
              <w:rPr>
                <w:rFonts w:hint="eastAsia"/>
              </w:rPr>
              <w:t>レベル</w:t>
            </w:r>
          </w:p>
        </w:tc>
        <w:tc>
          <w:tcPr>
            <w:tcW w:w="1380" w:type="dxa"/>
            <w:vMerge w:val="restart"/>
            <w:shd w:val="clear" w:color="auto" w:themeFill="background1" w:themeFillTint="FF" w:themeFillShade="F2"/>
            <w:vAlign w:val="center"/>
          </w:tcPr>
          <w:p>
            <w:pPr>
              <w:pStyle w:val="0"/>
              <w:snapToGrid w:val="0"/>
              <w:jc w:val="center"/>
              <w:rPr>
                <w:rFonts w:hint="default"/>
              </w:rPr>
            </w:pPr>
            <w:r>
              <w:rPr>
                <w:rFonts w:hint="eastAsia"/>
              </w:rPr>
              <w:t>対象情報</w:t>
            </w:r>
          </w:p>
        </w:tc>
        <w:tc>
          <w:tcPr>
            <w:tcW w:w="1946" w:type="dxa"/>
            <w:vMerge w:val="restart"/>
            <w:shd w:val="clear" w:color="auto" w:themeFill="background1" w:themeFillTint="FF" w:themeFillShade="F2"/>
            <w:vAlign w:val="center"/>
          </w:tcPr>
          <w:p>
            <w:pPr>
              <w:pStyle w:val="0"/>
              <w:snapToGrid w:val="0"/>
              <w:jc w:val="center"/>
              <w:rPr>
                <w:rFonts w:hint="default"/>
              </w:rPr>
            </w:pPr>
            <w:r>
              <w:rPr>
                <w:rFonts w:hint="eastAsia"/>
              </w:rPr>
              <w:t>主な入手先</w:t>
            </w:r>
          </w:p>
        </w:tc>
        <w:tc>
          <w:tcPr>
            <w:tcW w:w="3128" w:type="dxa"/>
            <w:vMerge w:val="restart"/>
            <w:shd w:val="clear" w:color="auto" w:themeFill="background1" w:themeFillTint="FF" w:themeFillShade="F2"/>
            <w:vAlign w:val="center"/>
          </w:tcPr>
          <w:p>
            <w:pPr>
              <w:pStyle w:val="0"/>
              <w:snapToGrid w:val="0"/>
              <w:jc w:val="center"/>
              <w:rPr>
                <w:rFonts w:hint="default"/>
              </w:rPr>
            </w:pPr>
            <w:r>
              <w:rPr>
                <w:rFonts w:hint="eastAsia"/>
              </w:rPr>
              <w:t>伝達内容</w:t>
            </w:r>
          </w:p>
        </w:tc>
        <w:tc>
          <w:tcPr>
            <w:tcW w:w="2514" w:type="dxa"/>
            <w:gridSpan w:val="2"/>
            <w:shd w:val="clear" w:color="auto" w:themeFill="background1" w:themeFillTint="FF" w:themeFillShade="F2"/>
            <w:vAlign w:val="center"/>
          </w:tcPr>
          <w:p>
            <w:pPr>
              <w:pStyle w:val="0"/>
              <w:snapToGrid w:val="0"/>
              <w:jc w:val="center"/>
              <w:rPr>
                <w:rFonts w:hint="default"/>
              </w:rPr>
            </w:pPr>
            <w:r>
              <w:rPr>
                <w:rFonts w:hint="eastAsia"/>
              </w:rPr>
              <w:t>情報伝達の流れ</w:t>
            </w:r>
          </w:p>
        </w:tc>
      </w:tr>
      <w:tr>
        <w:trPr>
          <w:trHeight w:val="508" w:hRule="atLeast"/>
          <w:tblHeader/>
        </w:trPr>
        <w:tc>
          <w:tcPr>
            <w:tcW w:w="877" w:type="dxa"/>
            <w:vMerge w:val="continue"/>
            <w:shd w:val="clear" w:color="auto" w:themeFill="background1" w:themeFillTint="FF" w:themeFillShade="F2"/>
            <w:vAlign w:val="center"/>
          </w:tcPr>
          <w:p>
            <w:pPr>
              <w:pStyle w:val="0"/>
              <w:rPr>
                <w:rFonts w:hint="default"/>
              </w:rPr>
            </w:pPr>
          </w:p>
        </w:tc>
        <w:tc>
          <w:tcPr>
            <w:tcW w:w="1380" w:type="dxa"/>
            <w:vMerge w:val="continue"/>
            <w:shd w:val="clear" w:color="auto" w:themeFill="background1" w:themeFillTint="FF" w:themeFillShade="F2"/>
            <w:vAlign w:val="center"/>
          </w:tcPr>
          <w:p>
            <w:pPr>
              <w:pStyle w:val="0"/>
              <w:rPr>
                <w:rFonts w:hint="default"/>
              </w:rPr>
            </w:pPr>
          </w:p>
        </w:tc>
        <w:tc>
          <w:tcPr>
            <w:tcW w:w="1946" w:type="dxa"/>
            <w:vMerge w:val="continue"/>
            <w:shd w:val="clear" w:color="auto" w:themeFill="background1" w:themeFillTint="FF" w:themeFillShade="F2"/>
            <w:vAlign w:val="center"/>
          </w:tcPr>
          <w:p>
            <w:pPr>
              <w:pStyle w:val="0"/>
              <w:rPr>
                <w:rFonts w:hint="default"/>
              </w:rPr>
            </w:pPr>
          </w:p>
        </w:tc>
        <w:tc>
          <w:tcPr>
            <w:tcW w:w="3128" w:type="dxa"/>
            <w:vMerge w:val="continue"/>
            <w:shd w:val="clear" w:color="auto" w:themeFill="background1" w:themeFillTint="FF" w:themeFillShade="F2"/>
            <w:vAlign w:val="center"/>
          </w:tcPr>
          <w:p>
            <w:pPr>
              <w:pStyle w:val="0"/>
              <w:rPr>
                <w:rFonts w:hint="default"/>
              </w:rPr>
            </w:pPr>
          </w:p>
        </w:tc>
        <w:tc>
          <w:tcPr>
            <w:tcW w:w="1133" w:type="dxa"/>
            <w:shd w:val="clear" w:color="auto" w:themeFill="background1" w:themeFillTint="FF" w:themeFillShade="F2"/>
            <w:vAlign w:val="center"/>
          </w:tcPr>
          <w:p>
            <w:pPr>
              <w:pStyle w:val="0"/>
              <w:snapToGrid w:val="0"/>
              <w:jc w:val="center"/>
              <w:rPr>
                <w:rFonts w:hint="default"/>
              </w:rPr>
            </w:pPr>
            <w:r>
              <w:rPr>
                <w:rFonts w:hint="eastAsia"/>
              </w:rPr>
              <w:t>発信者</w:t>
            </w:r>
          </w:p>
        </w:tc>
        <w:tc>
          <w:tcPr>
            <w:tcW w:w="1381" w:type="dxa"/>
            <w:shd w:val="clear" w:color="auto" w:themeFill="background1" w:themeFillTint="FF" w:themeFillShade="F2"/>
            <w:vAlign w:val="center"/>
          </w:tcPr>
          <w:p>
            <w:pPr>
              <w:pStyle w:val="0"/>
              <w:snapToGrid w:val="0"/>
              <w:jc w:val="center"/>
              <w:rPr>
                <w:rFonts w:hint="default"/>
              </w:rPr>
            </w:pPr>
            <w:r>
              <w:rPr>
                <w:rFonts w:hint="eastAsia"/>
              </w:rPr>
              <w:t>情報伝達先</w:t>
            </w:r>
          </w:p>
        </w:tc>
      </w:tr>
      <w:tr>
        <w:trPr>
          <w:trHeight w:val="732"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警戒レベル１</w:t>
            </w:r>
          </w:p>
        </w:tc>
        <w:tc>
          <w:tcPr>
            <w:tcW w:w="1380" w:type="dxa"/>
            <w:vAlign w:val="center"/>
          </w:tcPr>
          <w:p>
            <w:pPr>
              <w:pStyle w:val="0"/>
              <w:snapToGrid w:val="0"/>
              <w:rPr>
                <w:rFonts w:hint="default"/>
              </w:rPr>
            </w:pPr>
            <w:r>
              <w:rPr>
                <w:rFonts w:hint="eastAsia"/>
              </w:rPr>
              <w:t>早期注意情報</w:t>
            </w:r>
          </w:p>
        </w:tc>
        <w:tc>
          <w:tcPr>
            <w:tcW w:w="1946" w:type="dxa"/>
            <w:vAlign w:val="center"/>
          </w:tcPr>
          <w:p>
            <w:pPr>
              <w:pStyle w:val="0"/>
              <w:snapToGrid w:val="0"/>
              <w:rPr>
                <w:rFonts w:hint="default"/>
              </w:rPr>
            </w:pPr>
            <w:r>
              <w:rPr>
                <w:rFonts w:hint="eastAsia"/>
              </w:rPr>
              <w:t>インターネット</w:t>
            </w:r>
            <w:r>
              <w:rPr>
                <w:rFonts w:hint="eastAsia"/>
              </w:rPr>
              <w:br w:type="textWrapping" w:clear="none"/>
            </w:r>
            <w:r>
              <w:rPr>
                <w:rFonts w:hint="eastAsia"/>
              </w:rPr>
              <w:t>（気象庁</w:t>
            </w:r>
            <w:r>
              <w:rPr>
                <w:rFonts w:hint="eastAsia"/>
              </w:rPr>
              <w:t>HP</w:t>
            </w:r>
            <w:r>
              <w:rPr>
                <w:rFonts w:hint="eastAsia"/>
              </w:rPr>
              <w:t>）</w:t>
            </w:r>
          </w:p>
        </w:tc>
        <w:tc>
          <w:tcPr>
            <w:tcW w:w="3128" w:type="dxa"/>
            <w:vAlign w:val="center"/>
          </w:tcPr>
          <w:p>
            <w:pPr>
              <w:pStyle w:val="0"/>
              <w:snapToGrid w:val="0"/>
              <w:rPr>
                <w:rFonts w:hint="default"/>
              </w:rPr>
            </w:pPr>
            <w:r>
              <w:rPr>
                <w:rFonts w:hint="eastAsia"/>
              </w:rPr>
              <w:t>大雨の警報級の可能性「高」が発表されました。災害への心構えを高める段階です。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事前休業のお知らせ</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〇〇日は、大雨が予想されていますので、施設を休業することになりました。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施設利用者の家族</w:t>
            </w:r>
          </w:p>
        </w:tc>
      </w:tr>
      <w:tr>
        <w:trPr>
          <w:trHeight w:val="2456" w:hRule="atLeast"/>
        </w:trPr>
        <w:tc>
          <w:tcPr>
            <w:tcW w:w="877" w:type="dxa"/>
            <w:textDirection w:val="tbRlV"/>
            <w:vAlign w:val="center"/>
          </w:tcPr>
          <w:p>
            <w:pPr>
              <w:pStyle w:val="0"/>
              <w:snapToGrid w:val="0"/>
              <w:ind w:left="113" w:right="113"/>
              <w:jc w:val="center"/>
              <w:rPr>
                <w:rFonts w:hint="default"/>
              </w:rPr>
            </w:pPr>
            <w:r>
              <w:rPr>
                <w:rFonts w:hint="eastAsia"/>
              </w:rPr>
              <w:t>警戒レベル２</w:t>
            </w:r>
          </w:p>
          <w:p>
            <w:pPr>
              <w:pStyle w:val="0"/>
              <w:snapToGrid w:val="0"/>
              <w:ind w:left="113" w:right="113"/>
              <w:jc w:val="left"/>
              <w:rPr>
                <w:rFonts w:hint="default"/>
              </w:rPr>
            </w:pPr>
            <w:r>
              <w:rPr>
                <w:rFonts w:hint="eastAsia"/>
                <w:sz w:val="18"/>
              </w:rPr>
              <w:t>（大雨・洪水注意報）</w:t>
            </w:r>
          </w:p>
        </w:tc>
        <w:tc>
          <w:tcPr>
            <w:tcW w:w="1380" w:type="dxa"/>
            <w:vAlign w:val="center"/>
          </w:tcPr>
          <w:p>
            <w:pPr>
              <w:pStyle w:val="0"/>
              <w:snapToGrid w:val="0"/>
              <w:rPr>
                <w:rFonts w:hint="default"/>
              </w:rPr>
            </w:pPr>
            <w:r>
              <w:rPr>
                <w:rFonts w:hint="eastAsia"/>
              </w:rPr>
              <w:t>職員への招集連絡</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大雨注意報が発表されましたので施設に参集してください。</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080"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警戒レベル３</w:t>
            </w:r>
          </w:p>
          <w:p>
            <w:pPr>
              <w:pStyle w:val="0"/>
              <w:snapToGrid w:val="0"/>
              <w:ind w:left="113" w:right="113"/>
              <w:jc w:val="left"/>
              <w:rPr>
                <w:rFonts w:hint="default"/>
              </w:rPr>
            </w:pPr>
            <w:r>
              <w:rPr>
                <w:rFonts w:hint="eastAsia"/>
                <w:sz w:val="18"/>
              </w:rPr>
              <w:t>（大雨・洪水警報）</w:t>
            </w:r>
          </w:p>
        </w:tc>
        <w:tc>
          <w:tcPr>
            <w:tcW w:w="1380" w:type="dxa"/>
            <w:vAlign w:val="center"/>
          </w:tcPr>
          <w:p>
            <w:pPr>
              <w:pStyle w:val="0"/>
              <w:snapToGrid w:val="0"/>
              <w:rPr>
                <w:rFonts w:hint="default"/>
              </w:rPr>
            </w:pPr>
            <w:r>
              <w:rPr>
                <w:rFonts w:hint="eastAsia"/>
              </w:rPr>
              <w:t>高齢者等避難</w:t>
            </w:r>
          </w:p>
        </w:tc>
        <w:tc>
          <w:tcPr>
            <w:tcW w:w="1946" w:type="dxa"/>
            <w:vAlign w:val="center"/>
          </w:tcPr>
          <w:p>
            <w:pPr>
              <w:pStyle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高齢者等避難が発令されました。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避難先の開設情報</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避難先の○○は開設されています。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避難誘導班</w:t>
            </w:r>
          </w:p>
        </w:tc>
      </w:tr>
      <w:tr>
        <w:trPr>
          <w:trHeight w:val="773"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避難開始の連絡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〇〇では、〇〇時〇〇分に避難を開始しました。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r>
        <w:trPr>
          <w:trHeight w:val="1206"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警戒レベル４</w:t>
            </w:r>
          </w:p>
          <w:p>
            <w:pPr>
              <w:pStyle w:val="0"/>
              <w:snapToGrid w:val="0"/>
              <w:ind w:left="113" w:right="113"/>
              <w:jc w:val="left"/>
              <w:rPr>
                <w:rFonts w:hint="default"/>
              </w:rPr>
            </w:pPr>
            <w:r>
              <w:rPr>
                <w:rFonts w:hint="eastAsia"/>
                <w:sz w:val="18"/>
              </w:rPr>
              <w:t>（土砂災害警戒情報）</w:t>
            </w:r>
          </w:p>
        </w:tc>
        <w:tc>
          <w:tcPr>
            <w:tcW w:w="1380" w:type="dxa"/>
            <w:vAlign w:val="center"/>
          </w:tcPr>
          <w:p>
            <w:pPr>
              <w:pStyle w:val="0"/>
              <w:snapToGrid w:val="0"/>
              <w:rPr>
                <w:rFonts w:hint="default"/>
              </w:rPr>
            </w:pPr>
            <w:r>
              <w:rPr>
                <w:rFonts w:hint="eastAsia"/>
              </w:rPr>
              <w:t>避難指示</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避難指示が発令されました。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220" w:hRule="atLeast"/>
        </w:trPr>
        <w:tc>
          <w:tcPr>
            <w:tcW w:w="877" w:type="dxa"/>
            <w:vMerge w:val="continue"/>
            <w:textDirection w:val="tbRlV"/>
            <w:vAlign w:val="top"/>
          </w:tcPr>
          <w:p>
            <w:pPr>
              <w:pStyle w:val="0"/>
              <w:rPr>
                <w:rFonts w:hint="default"/>
              </w:rPr>
            </w:pPr>
          </w:p>
        </w:tc>
        <w:tc>
          <w:tcPr>
            <w:tcW w:w="1380" w:type="dxa"/>
            <w:vAlign w:val="center"/>
          </w:tcPr>
          <w:p>
            <w:pPr>
              <w:pStyle w:val="0"/>
              <w:snapToGrid w:val="0"/>
              <w:rPr>
                <w:rFonts w:hint="default"/>
              </w:rPr>
            </w:pPr>
            <w:r>
              <w:rPr>
                <w:rFonts w:hint="eastAsia"/>
              </w:rPr>
              <w:t>避難完了の連絡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〇〇では、〇〇時〇〇分に避難を完了しました。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bl>
    <w:p>
      <w:pPr>
        <w:pStyle w:val="0"/>
        <w:rPr>
          <w:rFonts w:hint="default"/>
          <w:sz w:val="24"/>
        </w:rPr>
      </w:pPr>
      <w:r>
        <w:rPr>
          <w:rFonts w:hint="eastAsia"/>
          <w:sz w:val="24"/>
        </w:rPr>
        <w:t>※別途、利用者緊急連絡先一覧、緊急連絡網、外部機関等の緊急連絡先一覧を参照</w:t>
      </w:r>
    </w:p>
    <w:p>
      <w:pPr>
        <w:pStyle w:val="0"/>
        <w:rPr>
          <w:rFonts w:hint="default"/>
          <w:sz w:val="24"/>
        </w:rPr>
      </w:pPr>
    </w:p>
    <w:p>
      <w:pPr>
        <w:pStyle w:val="0"/>
        <w:rPr>
          <w:rFonts w:hint="default"/>
          <w:sz w:val="24"/>
        </w:rPr>
      </w:pPr>
    </w:p>
    <w:p>
      <w:pPr>
        <w:pStyle w:val="0"/>
        <w:rPr>
          <w:rFonts w:hint="default"/>
          <w:sz w:val="24"/>
        </w:rPr>
      </w:pPr>
    </w:p>
    <w:tbl>
      <w:tblPr>
        <w:tblStyle w:val="24"/>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・警戒レベル・対象情報の発表にあわせて、伝達内容や情報伝達の流れを記載します。</w:t>
            </w:r>
          </w:p>
          <w:p>
            <w:pPr>
              <w:pStyle w:val="0"/>
              <w:rPr>
                <w:rFonts w:hint="default" w:asciiTheme="minorEastAsia" w:hAnsiTheme="minorEastAsia"/>
                <w:sz w:val="24"/>
              </w:rPr>
            </w:pPr>
            <w:r>
              <w:rPr>
                <w:rFonts w:hint="eastAsia" w:asciiTheme="minorEastAsia" w:hAnsiTheme="minorEastAsia"/>
                <w:sz w:val="24"/>
              </w:rPr>
              <w:t>・必要に応じて、緊急連絡先や緊急連絡網を別紙として整備します。</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（４）避難誘導</w:t>
      </w:r>
    </w:p>
    <w:p>
      <w:pPr>
        <w:pStyle w:val="0"/>
        <w:ind w:firstLine="480" w:firstLineChars="200"/>
        <w:rPr>
          <w:rFonts w:hint="default"/>
          <w:sz w:val="24"/>
        </w:rPr>
      </w:pPr>
      <w:r>
        <w:rPr>
          <w:rFonts w:hint="eastAsia"/>
          <w:sz w:val="24"/>
        </w:rPr>
        <w:t>・避難先、移動距離及び避難方法</w:t>
      </w:r>
      <w:r>
        <w:rPr>
          <w:rFonts w:hint="eastAsia"/>
          <w:sz w:val="24"/>
        </w:rPr>
        <w:tab/>
      </w:r>
    </w:p>
    <w:p>
      <w:pPr>
        <w:pStyle w:val="0"/>
        <w:ind w:left="630" w:leftChars="300" w:firstLine="240" w:firstLineChars="100"/>
        <w:rPr>
          <w:rFonts w:hint="default"/>
          <w:sz w:val="24"/>
        </w:rPr>
      </w:pPr>
      <w:r>
        <w:rPr>
          <w:rFonts w:hint="eastAsia"/>
          <w:sz w:val="24"/>
        </w:rPr>
        <mc:AlternateContent>
          <mc:Choice Requires="wps">
            <w:drawing>
              <wp:anchor distT="0" distB="0" distL="114300" distR="114300" simplePos="0" relativeHeight="29" behindDoc="0" locked="0" layoutInCell="1" hidden="0" allowOverlap="1">
                <wp:simplePos x="0" y="0"/>
                <wp:positionH relativeFrom="column">
                  <wp:posOffset>6297930</wp:posOffset>
                </wp:positionH>
                <wp:positionV relativeFrom="paragraph">
                  <wp:posOffset>1856740</wp:posOffset>
                </wp:positionV>
                <wp:extent cx="0" cy="1151890"/>
                <wp:effectExtent l="635" t="0" r="29845" b="10160"/>
                <wp:wrapNone/>
                <wp:docPr id="1053" name="直線コネクタ 6"/>
                <a:graphic xmlns:a="http://schemas.openxmlformats.org/drawingml/2006/main">
                  <a:graphicData uri="http://schemas.microsoft.com/office/word/2010/wordprocessingShape">
                    <wps:wsp>
                      <wps:cNvPr id="1053" name="直線コネクタ 6"/>
                      <wps:cNvSpPr/>
                      <wps:spPr>
                        <a:xfrm>
                          <a:off x="0" y="0"/>
                          <a:ext cx="0" cy="11518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9;" o:spid="_x0000_s1053" o:allowincell="t" o:allowoverlap="t" filled="f" stroked="t" strokecolor="#ff0000" strokeweight="0.75pt" o:spt="20" from="495.9pt,146.20000000000002pt" to="495.9pt,236.9pt">
                <v:fill/>
                <v:stroke linestyle="single" endcap="flat" dashstyle="solid" filltype="solid"/>
                <v:textbox style="layout-flow:horizontal;"/>
                <v:imagedata o:title=""/>
                <w10:wrap type="none" anchorx="text" anchory="text"/>
              </v:line>
            </w:pict>
          </mc:Fallback>
        </mc:AlternateContent>
      </w:r>
      <w:r>
        <w:rPr>
          <w:rFonts w:hint="eastAsia"/>
          <w:sz w:val="24"/>
        </w:rPr>
        <mc:AlternateContent>
          <mc:Choice Requires="wps">
            <w:drawing>
              <wp:anchor distT="0" distB="0" distL="114300" distR="114300" simplePos="0" relativeHeight="30" behindDoc="0" locked="0" layoutInCell="1" hidden="0" allowOverlap="1">
                <wp:simplePos x="0" y="0"/>
                <wp:positionH relativeFrom="column">
                  <wp:posOffset>6156960</wp:posOffset>
                </wp:positionH>
                <wp:positionV relativeFrom="paragraph">
                  <wp:posOffset>810895</wp:posOffset>
                </wp:positionV>
                <wp:extent cx="152400" cy="2087880"/>
                <wp:effectExtent l="635" t="635" r="29845" b="10795"/>
                <wp:wrapNone/>
                <wp:docPr id="1054" name="右中かっこ 2"/>
                <a:graphic xmlns:a="http://schemas.openxmlformats.org/drawingml/2006/main">
                  <a:graphicData uri="http://schemas.microsoft.com/office/word/2010/wordprocessingShape">
                    <wps:wsp>
                      <wps:cNvPr id="1054" name="右中かっこ 2"/>
                      <wps:cNvSpPr/>
                      <wps:spPr>
                        <a:xfrm>
                          <a:off x="0" y="0"/>
                          <a:ext cx="152400" cy="2087880"/>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63.85pt;mso-position-vertical-relative:text;mso-position-horizontal-relative:text;position:absolute;height:164.4pt;mso-wrap-distance-top:0pt;width:12pt;mso-wrap-distance-left:9pt;margin-left:484.8pt;z-index:30;" o:spid="_x0000_s1054"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sz w:val="24"/>
        </w:rPr>
        <w:t>原則、○○へ立退き避難をする。ただし、避難する時間が確保できない場合は、命を守れる安全な場所へ避難をする。</w:t>
      </w:r>
    </w:p>
    <w:tbl>
      <w:tblPr>
        <w:tblStyle w:val="24"/>
        <w:tblW w:w="9923" w:type="dxa"/>
        <w:tblInd w:w="-5" w:type="dxa"/>
        <w:tblLayout w:type="fixed"/>
        <w:tblLook w:firstRow="1" w:lastRow="0" w:firstColumn="1" w:lastColumn="0" w:noHBand="0" w:noVBand="1" w:val="04A0"/>
      </w:tblPr>
      <w:tblGrid>
        <w:gridCol w:w="1379"/>
        <w:gridCol w:w="1173"/>
        <w:gridCol w:w="1129"/>
        <w:gridCol w:w="1706"/>
        <w:gridCol w:w="1276"/>
        <w:gridCol w:w="1559"/>
        <w:gridCol w:w="1701"/>
      </w:tblGrid>
      <w:tr>
        <w:trPr>
          <w:trHeight w:val="63" w:hRule="atLeast"/>
        </w:trPr>
        <w:tc>
          <w:tcPr>
            <w:tcW w:w="1379" w:type="dxa"/>
            <w:tcBorders>
              <w:top w:val="none" w:color="auto" w:sz="0" w:space="0"/>
              <w:left w:val="none" w:color="auto" w:sz="0" w:space="0"/>
              <w:bottom w:val="single" w:color="000000" w:sz="4" w:space="0"/>
              <w:right w:val="none" w:color="auto" w:sz="0" w:space="0"/>
              <w:tl2br w:val="single" w:color="000000" w:sz="4" w:space="0"/>
              <w:tr2bl w:val="none" w:color="auto" w:sz="0" w:space="0"/>
            </w:tcBorders>
            <w:shd w:val="clear" w:color="auto" w:themeFill="background1" w:themeFillTint="FF" w:themeFillShade="F2"/>
            <w:vAlign w:val="center"/>
          </w:tcPr>
          <w:p>
            <w:pPr>
              <w:pStyle w:val="0"/>
              <w:snapToGrid w:val="0"/>
              <w:jc w:val="center"/>
              <w:rPr>
                <w:rFonts w:hint="default"/>
              </w:rPr>
            </w:pPr>
          </w:p>
        </w:tc>
        <w:tc>
          <w:tcPr>
            <w:tcW w:w="1173"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避難先</w:t>
            </w:r>
          </w:p>
          <w:p>
            <w:pPr>
              <w:pStyle w:val="0"/>
              <w:snapToGrid w:val="0"/>
              <w:jc w:val="center"/>
              <w:rPr>
                <w:rFonts w:hint="default"/>
              </w:rPr>
            </w:pPr>
            <w:r>
              <w:rPr>
                <w:rFonts w:hint="eastAsia"/>
              </w:rPr>
              <w:t>名称</w:t>
            </w:r>
          </w:p>
        </w:tc>
        <w:tc>
          <w:tcPr>
            <w:tcW w:w="112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移動距離</w:t>
            </w:r>
          </w:p>
        </w:tc>
        <w:tc>
          <w:tcPr>
            <w:tcW w:w="1706" w:type="dxa"/>
            <w:shd w:val="clear" w:color="auto" w:themeFill="background1" w:themeFillTint="FF" w:themeFillShade="F2"/>
            <w:vAlign w:val="center"/>
          </w:tcPr>
          <w:p>
            <w:pPr>
              <w:pStyle w:val="0"/>
              <w:snapToGrid w:val="0"/>
              <w:jc w:val="center"/>
              <w:rPr>
                <w:rFonts w:hint="default"/>
              </w:rPr>
            </w:pPr>
            <w:r>
              <w:rPr>
                <w:rFonts w:hint="eastAsia"/>
              </w:rPr>
              <w:t>避難方法</w:t>
            </w:r>
          </w:p>
        </w:tc>
        <w:tc>
          <w:tcPr>
            <w:tcW w:w="1276" w:type="dxa"/>
            <w:shd w:val="clear" w:color="auto" w:themeFill="background1" w:themeFillTint="FF" w:themeFillShade="F2"/>
            <w:vAlign w:val="center"/>
          </w:tcPr>
          <w:p>
            <w:pPr>
              <w:pStyle w:val="0"/>
              <w:snapToGrid w:val="0"/>
              <w:jc w:val="center"/>
              <w:rPr>
                <w:rFonts w:hint="default"/>
              </w:rPr>
            </w:pPr>
            <w:r>
              <w:rPr>
                <w:rFonts w:hint="eastAsia"/>
              </w:rPr>
              <w:t>避難に</w:t>
            </w:r>
          </w:p>
          <w:p>
            <w:pPr>
              <w:pStyle w:val="0"/>
              <w:snapToGrid w:val="0"/>
              <w:jc w:val="center"/>
              <w:rPr>
                <w:rFonts w:hint="default"/>
              </w:rPr>
            </w:pPr>
            <w:r>
              <w:rPr>
                <w:rFonts w:hint="eastAsia"/>
              </w:rPr>
              <w:t>要する時間</w:t>
            </w:r>
          </w:p>
        </w:tc>
        <w:tc>
          <w:tcPr>
            <w:tcW w:w="1559" w:type="dxa"/>
            <w:shd w:val="clear" w:color="auto" w:themeFill="background1" w:themeFillTint="FF" w:themeFillShade="F2"/>
            <w:vAlign w:val="top"/>
          </w:tcPr>
          <w:p>
            <w:pPr>
              <w:pStyle w:val="0"/>
              <w:snapToGrid w:val="0"/>
              <w:jc w:val="center"/>
              <w:rPr>
                <w:rFonts w:hint="default"/>
              </w:rPr>
            </w:pPr>
            <w:r>
              <w:rPr>
                <w:rFonts w:hint="eastAsia"/>
              </w:rPr>
              <w:t>避難が必要な</w:t>
            </w:r>
          </w:p>
          <w:p>
            <w:pPr>
              <w:pStyle w:val="0"/>
              <w:snapToGrid w:val="0"/>
              <w:jc w:val="center"/>
              <w:rPr>
                <w:rFonts w:hint="default"/>
              </w:rPr>
            </w:pPr>
            <w:r>
              <w:rPr>
                <w:rFonts w:hint="eastAsia"/>
              </w:rPr>
              <w:t>施設利用者数</w:t>
            </w:r>
          </w:p>
        </w:tc>
        <w:tc>
          <w:tcPr>
            <w:tcW w:w="1701" w:type="dxa"/>
            <w:shd w:val="clear" w:color="auto" w:themeFill="background1" w:themeFillTint="FF" w:themeFillShade="F2"/>
            <w:vAlign w:val="center"/>
          </w:tcPr>
          <w:p>
            <w:pPr>
              <w:pStyle w:val="0"/>
              <w:snapToGrid w:val="0"/>
              <w:jc w:val="center"/>
              <w:rPr>
                <w:rFonts w:hint="default"/>
              </w:rPr>
            </w:pPr>
            <w:r>
              <w:rPr>
                <w:rFonts w:hint="eastAsia"/>
              </w:rPr>
              <w:t>避難開始基準</w:t>
            </w:r>
          </w:p>
        </w:tc>
      </w:tr>
      <w:tr>
        <w:trPr>
          <w:trHeight w:val="350" w:hRule="atLeast"/>
        </w:trPr>
        <w:tc>
          <w:tcPr>
            <w:tcW w:w="1379" w:type="dxa"/>
            <w:vAlign w:val="center"/>
          </w:tcPr>
          <w:p>
            <w:pPr>
              <w:pStyle w:val="0"/>
              <w:rPr>
                <w:rFonts w:hint="default"/>
              </w:rPr>
            </w:pPr>
            <w:r>
              <w:rPr>
                <w:rFonts w:hint="eastAsia"/>
              </w:rPr>
              <w:t>系列施設や</w:t>
            </w:r>
            <w:r>
              <w:rPr>
                <w:rFonts w:hint="eastAsia"/>
              </w:rPr>
              <w:br w:type="textWrapping" w:clear="none"/>
            </w:r>
            <w:r>
              <w:rPr>
                <w:rFonts w:hint="eastAsia"/>
              </w:rPr>
              <w:t>他の同種類似施設</w:t>
            </w:r>
          </w:p>
        </w:tc>
        <w:tc>
          <w:tcPr>
            <w:tcW w:w="1173" w:type="dxa"/>
            <w:vAlign w:val="center"/>
          </w:tcPr>
          <w:p>
            <w:pPr>
              <w:pStyle w:val="0"/>
              <w:rPr>
                <w:rFonts w:hint="default"/>
              </w:rPr>
            </w:pPr>
            <w:r>
              <w:rPr>
                <w:rFonts w:hint="eastAsia"/>
              </w:rPr>
              <w:t>Ａ会（系列グループホーム）</w:t>
            </w:r>
          </w:p>
        </w:tc>
        <w:tc>
          <w:tcPr>
            <w:tcW w:w="1129" w:type="dxa"/>
            <w:vAlign w:val="center"/>
          </w:tcPr>
          <w:p>
            <w:pPr>
              <w:pStyle w:val="0"/>
              <w:jc w:val="right"/>
              <w:rPr>
                <w:rFonts w:hint="default"/>
              </w:rPr>
            </w:pPr>
            <w:r>
              <w:rPr>
                <w:rFonts w:hint="eastAsia"/>
              </w:rPr>
              <w:t xml:space="preserve">1,000 m </w:t>
            </w:r>
          </w:p>
        </w:tc>
        <w:tc>
          <w:tcPr>
            <w:tcW w:w="1706" w:type="dxa"/>
            <w:vAlign w:val="center"/>
          </w:tcPr>
          <w:p>
            <w:pPr>
              <w:pStyle w:val="0"/>
              <w:rPr>
                <w:rFonts w:hint="default"/>
              </w:rPr>
            </w:pPr>
            <w:r>
              <w:rPr>
                <w:rFonts w:hint="eastAsia"/>
              </w:rPr>
              <w:t>徒歩、車両○台、車いす</w:t>
            </w:r>
          </w:p>
        </w:tc>
        <w:tc>
          <w:tcPr>
            <w:tcW w:w="1276" w:type="dxa"/>
            <w:vAlign w:val="center"/>
          </w:tcPr>
          <w:p>
            <w:pPr>
              <w:pStyle w:val="0"/>
              <w:jc w:val="center"/>
              <w:rPr>
                <w:rFonts w:hint="default"/>
              </w:rPr>
            </w:pPr>
            <w:r>
              <w:rPr>
                <w:rFonts w:hint="eastAsia"/>
              </w:rPr>
              <w:t>1</w:t>
            </w:r>
            <w:r>
              <w:rPr>
                <w:rFonts w:hint="eastAsia"/>
              </w:rPr>
              <w:t>時間</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21" w:hRule="atLeast"/>
        </w:trPr>
        <w:tc>
          <w:tcPr>
            <w:tcW w:w="1379" w:type="dxa"/>
            <w:vAlign w:val="center"/>
          </w:tcPr>
          <w:p>
            <w:pPr>
              <w:pStyle w:val="0"/>
              <w:rPr>
                <w:rFonts w:hint="default"/>
              </w:rPr>
            </w:pPr>
            <w:r>
              <w:rPr>
                <w:rFonts w:hint="eastAsia"/>
              </w:rPr>
              <w:t>指定避難所</w:t>
            </w:r>
          </w:p>
        </w:tc>
        <w:tc>
          <w:tcPr>
            <w:tcW w:w="1173" w:type="dxa"/>
            <w:vAlign w:val="center"/>
          </w:tcPr>
          <w:p>
            <w:pPr>
              <w:pStyle w:val="0"/>
              <w:rPr>
                <w:rFonts w:hint="default"/>
              </w:rPr>
            </w:pPr>
            <w:r>
              <w:rPr>
                <w:rFonts w:hint="eastAsia"/>
              </w:rPr>
              <w:t>B</w:t>
            </w:r>
            <w:r>
              <w:rPr>
                <w:rFonts w:hint="eastAsia"/>
              </w:rPr>
              <w:t>小学校（校舎</w:t>
            </w:r>
            <w:r>
              <w:rPr>
                <w:rFonts w:hint="eastAsia"/>
              </w:rPr>
              <w:t>2</w:t>
            </w:r>
            <w:r>
              <w:rPr>
                <w:rFonts w:hint="eastAsia"/>
              </w:rPr>
              <w:t>階以上）</w:t>
            </w:r>
          </w:p>
        </w:tc>
        <w:tc>
          <w:tcPr>
            <w:tcW w:w="1129" w:type="dxa"/>
            <w:vAlign w:val="center"/>
          </w:tcPr>
          <w:p>
            <w:pPr>
              <w:pStyle w:val="0"/>
              <w:jc w:val="right"/>
              <w:rPr>
                <w:rFonts w:hint="default"/>
              </w:rPr>
            </w:pPr>
            <w:r>
              <w:rPr>
                <w:rFonts w:hint="eastAsia"/>
              </w:rPr>
              <w:t>500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45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2" w:hRule="atLeast"/>
        </w:trPr>
        <w:tc>
          <w:tcPr>
            <w:tcW w:w="1379" w:type="dxa"/>
            <w:vAlign w:val="center"/>
          </w:tcPr>
          <w:p>
            <w:pPr>
              <w:pStyle w:val="0"/>
              <w:rPr>
                <w:rFonts w:hint="default"/>
              </w:rPr>
            </w:pPr>
            <w:r>
              <w:rPr>
                <w:rFonts w:hint="eastAsia"/>
              </w:rPr>
              <w:t>近隣の安全な場所</w:t>
            </w:r>
          </w:p>
        </w:tc>
        <w:tc>
          <w:tcPr>
            <w:tcW w:w="1173" w:type="dxa"/>
            <w:vAlign w:val="center"/>
          </w:tcPr>
          <w:p>
            <w:pPr>
              <w:pStyle w:val="0"/>
              <w:rPr>
                <w:rFonts w:hint="default"/>
              </w:rPr>
            </w:pPr>
            <w:r>
              <w:rPr>
                <w:rFonts w:hint="eastAsia"/>
              </w:rPr>
              <w:t>○○ビル</w:t>
            </w:r>
          </w:p>
        </w:tc>
        <w:tc>
          <w:tcPr>
            <w:tcW w:w="1129" w:type="dxa"/>
            <w:vAlign w:val="center"/>
          </w:tcPr>
          <w:p>
            <w:pPr>
              <w:pStyle w:val="0"/>
              <w:jc w:val="right"/>
              <w:rPr>
                <w:rFonts w:hint="default"/>
              </w:rPr>
            </w:pPr>
            <w:r>
              <w:rPr>
                <w:rFonts w:hint="eastAsia"/>
              </w:rPr>
              <w:t>200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30</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9" w:hRule="atLeast"/>
        </w:trPr>
        <w:tc>
          <w:tcPr>
            <w:tcW w:w="1379" w:type="dxa"/>
            <w:vAlign w:val="center"/>
          </w:tcPr>
          <w:p>
            <w:pPr>
              <w:pStyle w:val="0"/>
              <w:rPr>
                <w:rFonts w:hint="default"/>
              </w:rPr>
            </w:pPr>
            <w:r>
              <w:rPr>
                <w:rFonts w:hint="eastAsia"/>
              </w:rPr>
              <w:t>屋内安全確保</w:t>
            </w:r>
          </w:p>
        </w:tc>
        <w:tc>
          <w:tcPr>
            <w:tcW w:w="1173" w:type="dxa"/>
            <w:vAlign w:val="center"/>
          </w:tcPr>
          <w:p>
            <w:pPr>
              <w:pStyle w:val="0"/>
              <w:rPr>
                <w:rFonts w:hint="default"/>
              </w:rPr>
            </w:pPr>
            <w:r>
              <w:rPr>
                <w:rFonts w:hint="eastAsia"/>
              </w:rPr>
              <w:t>本施設</w:t>
            </w:r>
            <w:r>
              <w:rPr>
                <w:rFonts w:hint="eastAsia"/>
              </w:rPr>
              <w:t>2</w:t>
            </w:r>
            <w:r>
              <w:rPr>
                <w:rFonts w:hint="eastAsia"/>
              </w:rPr>
              <w:t>階○○室</w:t>
            </w:r>
          </w:p>
        </w:tc>
        <w:tc>
          <w:tcPr>
            <w:tcW w:w="1129" w:type="dxa"/>
            <w:vAlign w:val="center"/>
          </w:tcPr>
          <w:p>
            <w:pPr>
              <w:pStyle w:val="0"/>
              <w:jc w:val="right"/>
              <w:rPr>
                <w:rFonts w:hint="default"/>
              </w:rPr>
            </w:pPr>
            <w:r>
              <w:rPr>
                <w:rFonts w:hint="eastAsia"/>
              </w:rPr>
              <w:t>50 m</w:t>
            </w:r>
          </w:p>
        </w:tc>
        <w:tc>
          <w:tcPr>
            <w:tcW w:w="1706" w:type="dxa"/>
            <w:vAlign w:val="center"/>
          </w:tcPr>
          <w:p>
            <w:pPr>
              <w:pStyle w:val="0"/>
              <w:rPr>
                <w:rFonts w:hint="default"/>
              </w:rPr>
            </w:pPr>
            <w:r>
              <w:rPr>
                <w:rFonts w:hint="eastAsia"/>
              </w:rPr>
              <w:t>エレベーター、車いす、ストレッチャー</w:t>
            </w:r>
          </w:p>
        </w:tc>
        <w:tc>
          <w:tcPr>
            <w:tcW w:w="1276" w:type="dxa"/>
            <w:vAlign w:val="center"/>
          </w:tcPr>
          <w:p>
            <w:pPr>
              <w:pStyle w:val="0"/>
              <w:jc w:val="center"/>
              <w:rPr>
                <w:rFonts w:hint="default"/>
              </w:rPr>
            </w:pPr>
            <w:r>
              <w:rPr>
                <w:rFonts w:hint="eastAsia"/>
              </w:rPr>
              <w:t>15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bl>
    <w:p>
      <w:pPr>
        <w:pStyle w:val="0"/>
        <w:rPr>
          <w:rFonts w:hint="default"/>
          <w:sz w:val="24"/>
        </w:rPr>
      </w:pPr>
      <w:r>
        <w:rPr>
          <w:rFonts w:hint="eastAsia"/>
          <w:sz w:val="24"/>
        </w:rPr>
        <mc:AlternateContent>
          <mc:Choice Requires="wps">
            <w:drawing>
              <wp:anchor distT="0" distB="0" distL="114300" distR="114300" simplePos="0" relativeHeight="31" behindDoc="0" locked="0" layoutInCell="1" hidden="0" allowOverlap="1">
                <wp:simplePos x="0" y="0"/>
                <wp:positionH relativeFrom="column">
                  <wp:posOffset>6071235</wp:posOffset>
                </wp:positionH>
                <wp:positionV relativeFrom="paragraph">
                  <wp:posOffset>106680</wp:posOffset>
                </wp:positionV>
                <wp:extent cx="230505" cy="0"/>
                <wp:effectExtent l="0" t="45720" r="29210" b="55880"/>
                <wp:wrapNone/>
                <wp:docPr id="1055" name="直線矢印コネクタ 7"/>
                <a:graphic xmlns:a="http://schemas.openxmlformats.org/drawingml/2006/main">
                  <a:graphicData uri="http://schemas.microsoft.com/office/word/2010/wordprocessingShape">
                    <wps:wsp>
                      <wps:cNvPr id="1055" name="直線矢印コネクタ 7"/>
                      <wps:cNvCnPr/>
                      <wps:spPr>
                        <a:xfrm flipH="1">
                          <a:off x="0" y="0"/>
                          <a:ext cx="23050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8.4pt;mso-position-vertical-relative:text;mso-position-horizontal-relative:text;position:absolute;height:0pt;mso-wrap-distance-top:0pt;width:18.14pt;mso-wrap-distance-left:9pt;margin-left:478.05pt;z-index:31;" o:spid="_x0000_s1055"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p>
    <w:tbl>
      <w:tblPr>
        <w:tblStyle w:val="24"/>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・被災状況によって避難できる箇所を複数検討しておきます。</w:t>
            </w:r>
          </w:p>
          <w:p>
            <w:pPr>
              <w:pStyle w:val="0"/>
              <w:rPr>
                <w:rFonts w:hint="default" w:asciiTheme="minorEastAsia" w:hAnsiTheme="minorEastAsia"/>
                <w:sz w:val="24"/>
              </w:rPr>
            </w:pPr>
            <w:r>
              <w:rPr>
                <w:rFonts w:hint="eastAsia" w:asciiTheme="minorEastAsia" w:hAnsiTheme="minorEastAsia"/>
                <w:sz w:val="24"/>
              </w:rPr>
              <w:t>・それぞれの避難先に対し、移動距離や避難方法、避難に要する時間を決めておきます。</w:t>
            </w:r>
          </w:p>
          <w:p>
            <w:pPr>
              <w:pStyle w:val="0"/>
              <w:rPr>
                <w:rFonts w:hint="default" w:asciiTheme="minorEastAsia" w:hAnsiTheme="minorEastAsia"/>
                <w:sz w:val="24"/>
              </w:rPr>
            </w:pPr>
            <w:r>
              <w:rPr>
                <w:rFonts w:hint="eastAsia" w:asciiTheme="minorEastAsia" w:hAnsiTheme="minorEastAsia"/>
                <w:sz w:val="24"/>
              </w:rPr>
              <w:t>・あわせて、避難行動をとるタイミング（避難開始基準）を決めておきます。</w:t>
            </w:r>
          </w:p>
          <w:p>
            <w:pPr>
              <w:pStyle w:val="0"/>
              <w:ind w:left="240" w:hanging="240" w:hangingChars="100"/>
              <w:rPr>
                <w:rFonts w:hint="default" w:asciiTheme="minorEastAsia" w:hAnsiTheme="minorEastAsia"/>
                <w:sz w:val="24"/>
              </w:rPr>
            </w:pPr>
            <w:r>
              <w:rPr>
                <w:rFonts w:hint="eastAsia" w:asciiTheme="minorEastAsia" w:hAnsiTheme="minorEastAsia"/>
                <w:sz w:val="24"/>
              </w:rPr>
              <w:t>・避難先として、まずは、近くの安全な場所への立ち退き避難を検討します。施設の建物が２階建て以上で頑丈な場合は、施設利用者の状況や、利用者全員を立ち退き避難させる時間がないなどの緊急度に応じて、施設の２階以上などの安全な場所への避難についても検討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４．資機材の整備等</w:t>
      </w:r>
    </w:p>
    <w:p>
      <w:pPr>
        <w:pStyle w:val="0"/>
        <w:rPr>
          <w:rFonts w:hint="default" w:asciiTheme="minorEastAsia" w:hAnsiTheme="minorEastAsia"/>
          <w:sz w:val="24"/>
        </w:rPr>
      </w:pPr>
      <w:r>
        <w:rPr>
          <w:rFonts w:hint="eastAsia" w:asciiTheme="majorEastAsia" w:hAnsiTheme="majorEastAsia" w:eastAsiaTheme="majorEastAsia"/>
          <w:sz w:val="24"/>
        </w:rPr>
        <w:t>　</w:t>
      </w:r>
      <w:r>
        <w:rPr>
          <w:rFonts w:hint="eastAsia" w:asciiTheme="minorEastAsia" w:hAnsiTheme="minorEastAsia"/>
          <w:sz w:val="24"/>
        </w:rPr>
        <w:t>避難に必要な備蓄品などの資機材については、下表に示すとおりである。これらについては、日頃からその維持管理に努めるものとする。</w:t>
      </w:r>
    </w:p>
    <w:tbl>
      <w:tblPr>
        <w:tblStyle w:val="24"/>
        <w:tblW w:w="9633" w:type="dxa"/>
        <w:tblInd w:w="0" w:type="dxa"/>
        <w:tblLayout w:type="fixed"/>
        <w:tblLook w:firstRow="1" w:lastRow="0" w:firstColumn="1" w:lastColumn="0" w:noHBand="0" w:noVBand="1" w:val="04A0"/>
      </w:tblPr>
      <w:tblGrid>
        <w:gridCol w:w="1659"/>
        <w:gridCol w:w="2258"/>
        <w:gridCol w:w="727"/>
        <w:gridCol w:w="1772"/>
        <w:gridCol w:w="2509"/>
        <w:gridCol w:w="708"/>
      </w:tblGrid>
      <w:tr>
        <w:trPr>
          <w:trHeight w:val="215" w:hRule="atLeast"/>
        </w:trPr>
        <w:tc>
          <w:tcPr>
            <w:tcW w:w="167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分類</w:t>
            </w:r>
          </w:p>
        </w:tc>
        <w:tc>
          <w:tcPr>
            <w:tcW w:w="2279"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32"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数量</w:t>
            </w:r>
          </w:p>
        </w:tc>
        <w:tc>
          <w:tcPr>
            <w:tcW w:w="1788" w:type="dxa"/>
            <w:shd w:val="clear" w:color="auto" w:themeFill="background1" w:themeFillTint="FF" w:themeFillShade="F2"/>
            <w:vAlign w:val="center"/>
          </w:tcPr>
          <w:p>
            <w:pPr>
              <w:pStyle w:val="0"/>
              <w:jc w:val="center"/>
              <w:rPr>
                <w:rFonts w:hint="default"/>
              </w:rPr>
            </w:pPr>
            <w:r>
              <w:rPr>
                <w:rFonts w:hint="eastAsia" w:asciiTheme="minorEastAsia" w:hAnsiTheme="minorEastAsia"/>
              </w:rPr>
              <w:t>分類</w:t>
            </w:r>
          </w:p>
        </w:tc>
        <w:tc>
          <w:tcPr>
            <w:tcW w:w="2533"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13" w:type="dxa"/>
            <w:shd w:val="clear" w:color="auto" w:themeFill="background1" w:themeFillTint="FF" w:themeFillShade="F2"/>
            <w:vAlign w:val="top"/>
          </w:tcPr>
          <w:p>
            <w:pPr>
              <w:pStyle w:val="0"/>
              <w:jc w:val="center"/>
              <w:rPr>
                <w:rFonts w:hint="default"/>
              </w:rPr>
            </w:pPr>
            <w:r>
              <w:rPr>
                <w:rFonts w:hint="eastAsia" w:asciiTheme="minorEastAsia" w:hAnsiTheme="minorEastAsia"/>
              </w:rPr>
              <w:t>数量</w:t>
            </w:r>
          </w:p>
        </w:tc>
      </w:tr>
      <w:tr>
        <w:trPr>
          <w:trHeight w:val="20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情報収集・伝達</w:t>
            </w:r>
          </w:p>
          <w:p>
            <w:pPr>
              <w:pStyle w:val="0"/>
              <w:rPr>
                <w:rFonts w:hint="default" w:asciiTheme="minorEastAsia" w:hAnsiTheme="minorEastAsia"/>
              </w:rPr>
            </w:pPr>
            <w:r>
              <w:rPr>
                <w:rFonts w:hint="eastAsia" w:asciiTheme="minorEastAsia" w:hAnsiTheme="minorEastAsia"/>
                <w:sz w:val="18"/>
              </w:rPr>
              <w:t>例：ＰＣ、ＴＶ等</w:t>
            </w: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asciiTheme="minorEastAsia" w:hAnsiTheme="minorEastAsia"/>
              </w:rPr>
              <w:t>避難誘導</w:t>
            </w:r>
          </w:p>
          <w:p>
            <w:pPr>
              <w:pStyle w:val="0"/>
              <w:rPr>
                <w:rFonts w:hint="default"/>
              </w:rPr>
            </w:pPr>
            <w:r>
              <w:rPr>
                <w:rFonts w:hint="eastAsia" w:asciiTheme="minorEastAsia" w:hAnsiTheme="minorEastAsia"/>
                <w:sz w:val="18"/>
              </w:rPr>
              <w:t>例：ハンドマイク、懐中電灯等</w:t>
            </w: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152" w:hRule="atLeast"/>
        </w:trPr>
        <w:tc>
          <w:tcPr>
            <w:tcW w:w="1660" w:type="dxa"/>
            <w:vMerge w:val="continue"/>
            <w:vAlign w:val="top"/>
          </w:tcPr>
          <w:p>
            <w:pPr>
              <w:pStyle w:val="0"/>
              <w:rPr>
                <w:rFonts w:hint="default"/>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center"/>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避難先</w:t>
            </w:r>
          </w:p>
          <w:p>
            <w:pPr>
              <w:pStyle w:val="0"/>
              <w:rPr>
                <w:rFonts w:hint="default" w:asciiTheme="minorEastAsia" w:hAnsiTheme="minorEastAsia"/>
              </w:rPr>
            </w:pPr>
            <w:r>
              <w:rPr>
                <w:rFonts w:hint="eastAsia" w:asciiTheme="minorEastAsia" w:hAnsiTheme="minorEastAsia"/>
                <w:sz w:val="18"/>
              </w:rPr>
              <w:t>例：水、食料等</w:t>
            </w:r>
          </w:p>
        </w:tc>
        <w:tc>
          <w:tcPr>
            <w:tcW w:w="2279" w:type="dxa"/>
            <w:vAlign w:val="top"/>
          </w:tcPr>
          <w:p>
            <w:pPr>
              <w:pStyle w:val="0"/>
              <w:rPr>
                <w:rFonts w:hint="default" w:asciiTheme="minorEastAsia" w:hAnsiTheme="minorEastAsia"/>
              </w:rPr>
            </w:pPr>
          </w:p>
        </w:tc>
        <w:tc>
          <w:tcPr>
            <w:tcW w:w="726"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rPr>
              <w:t>その他</w:t>
            </w:r>
          </w:p>
          <w:p>
            <w:pPr>
              <w:pStyle w:val="0"/>
              <w:rPr>
                <w:rFonts w:hint="default"/>
              </w:rPr>
            </w:pPr>
            <w:r>
              <w:rPr>
                <w:rFonts w:hint="eastAsia"/>
                <w:sz w:val="18"/>
              </w:rPr>
              <w:t>例：防寒着、毛布等</w:t>
            </w:r>
          </w:p>
        </w:tc>
        <w:tc>
          <w:tcPr>
            <w:tcW w:w="2509" w:type="dxa"/>
            <w:vAlign w:val="top"/>
          </w:tcPr>
          <w:p>
            <w:pPr>
              <w:pStyle w:val="0"/>
              <w:rPr>
                <w:rFonts w:hint="default" w:asciiTheme="minorEastAsia" w:hAnsiTheme="minorEastAsia"/>
              </w:rPr>
            </w:pPr>
          </w:p>
        </w:tc>
        <w:tc>
          <w:tcPr>
            <w:tcW w:w="708"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bl>
    <w:p>
      <w:pPr>
        <w:pStyle w:val="0"/>
        <w:rPr>
          <w:rFonts w:hint="default" w:asciiTheme="minorEastAsia" w:hAnsiTheme="minorEastAsia"/>
          <w:sz w:val="24"/>
        </w:rPr>
      </w:pPr>
    </w:p>
    <w:tbl>
      <w:tblPr>
        <w:tblStyle w:val="24"/>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・必要となる備蓄品などの資機材について、数量を記載します。</w:t>
            </w:r>
          </w:p>
          <w:p>
            <w:pPr>
              <w:pStyle w:val="0"/>
              <w:rPr>
                <w:rFonts w:hint="default" w:asciiTheme="minorEastAsia" w:hAnsiTheme="minorEastAsia"/>
                <w:sz w:val="24"/>
              </w:rPr>
            </w:pPr>
            <w:r>
              <w:rPr>
                <w:rFonts w:hint="eastAsia" w:asciiTheme="minorEastAsia" w:hAnsiTheme="minorEastAsia"/>
                <w:sz w:val="24"/>
              </w:rPr>
              <w:t>・事業所において必要なものを検討し、災害時に備えてください。</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５．防災研修及び訓練の実施</w:t>
      </w:r>
    </w:p>
    <w:tbl>
      <w:tblPr>
        <w:tblStyle w:val="24"/>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・大雨を想定した防災研修及び訓練の実施について記載します。</w:t>
            </w:r>
          </w:p>
          <w:p>
            <w:pPr>
              <w:pStyle w:val="0"/>
              <w:rPr>
                <w:rFonts w:hint="default" w:asciiTheme="minorEastAsia" w:hAnsiTheme="minorEastAsia"/>
                <w:sz w:val="24"/>
              </w:rPr>
            </w:pPr>
            <w:r>
              <w:rPr>
                <w:rFonts w:hint="eastAsia" w:asciiTheme="minorEastAsia" w:hAnsiTheme="minorEastAsia"/>
                <w:sz w:val="24"/>
              </w:rPr>
              <w:t>（対象者、実施内容、実施時期等）</w:t>
            </w:r>
          </w:p>
        </w:tc>
      </w:tr>
    </w:tbl>
    <w:p>
      <w:pPr>
        <w:pStyle w:val="0"/>
        <w:snapToGrid w:val="0"/>
        <w:rPr>
          <w:rFonts w:hint="default"/>
          <w:sz w:val="24"/>
        </w:rPr>
      </w:pPr>
    </w:p>
    <w:p>
      <w:pPr>
        <w:pStyle w:val="0"/>
        <w:snapToGrid w:val="0"/>
        <w:jc w:val="center"/>
        <w:rPr>
          <w:rFonts w:hint="default" w:asciiTheme="majorEastAsia" w:hAnsiTheme="majorEastAsia" w:eastAsiaTheme="majorEastAsia"/>
          <w:sz w:val="24"/>
        </w:rPr>
      </w:pPr>
      <w:r>
        <w:rPr>
          <w:rFonts w:hint="eastAsia"/>
          <w:sz w:val="24"/>
        </w:rPr>
        <mc:AlternateContent>
          <mc:Choice Requires="wps">
            <w:drawing>
              <wp:anchor distT="0" distB="0" distL="114300" distR="114300" simplePos="0" relativeHeight="32" behindDoc="0" locked="0" layoutInCell="1" hidden="0" allowOverlap="1">
                <wp:simplePos x="0" y="0"/>
                <wp:positionH relativeFrom="column">
                  <wp:posOffset>6118860</wp:posOffset>
                </wp:positionH>
                <wp:positionV relativeFrom="paragraph">
                  <wp:posOffset>169545</wp:posOffset>
                </wp:positionV>
                <wp:extent cx="152400" cy="6810375"/>
                <wp:effectExtent l="635" t="635" r="29845" b="10795"/>
                <wp:wrapNone/>
                <wp:docPr id="1056" name="右中かっこ 2"/>
                <a:graphic xmlns:a="http://schemas.openxmlformats.org/drawingml/2006/main">
                  <a:graphicData uri="http://schemas.microsoft.com/office/word/2010/wordprocessingShape">
                    <wps:wsp>
                      <wps:cNvPr id="1056" name="右中かっこ 2"/>
                      <wps:cNvSpPr/>
                      <wps:spPr>
                        <a:xfrm>
                          <a:off x="0" y="0"/>
                          <a:ext cx="152400" cy="6810375"/>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13.35pt;mso-position-vertical-relative:text;mso-position-horizontal-relative:text;position:absolute;height:536.25pt;mso-wrap-distance-top:0pt;width:12pt;mso-wrap-distance-left:9pt;margin-left:481.8pt;z-index:32;" o:spid="_x0000_s1056"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33" behindDoc="1" locked="0" layoutInCell="1" hidden="0" allowOverlap="1">
                <wp:simplePos x="0" y="0"/>
                <wp:positionH relativeFrom="column">
                  <wp:posOffset>344170</wp:posOffset>
                </wp:positionH>
                <wp:positionV relativeFrom="paragraph">
                  <wp:posOffset>381635</wp:posOffset>
                </wp:positionV>
                <wp:extent cx="45085" cy="6407785"/>
                <wp:effectExtent l="495300" t="181610" r="67310" b="58420"/>
                <wp:wrapNone/>
                <wp:docPr id="1057" name="カギ線コネクタ 1"/>
                <a:graphic xmlns:a="http://schemas.openxmlformats.org/drawingml/2006/main">
                  <a:graphicData uri="http://schemas.microsoft.com/office/word/2010/wordprocessingShape">
                    <wps:wsp>
                      <wps:cNvPr id="1057" name="カギ線コネクタ 1"/>
                      <wps:cNvCnPr/>
                      <wps:spPr>
                        <a:xfrm flipH="1" flipV="1">
                          <a:off x="0" y="0"/>
                          <a:ext cx="45085" cy="6407785"/>
                        </a:xfrm>
                        <a:prstGeom prst="bentConnector3">
                          <a:avLst>
                            <a:gd name="adj1" fmla="val 1092907"/>
                          </a:avLst>
                        </a:prstGeom>
                        <a:ln w="952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style="flip:x y;mso-wrap-distance-right:9pt;mso-wrap-distance-bottom:0pt;margin-top:30.05pt;mso-position-vertical-relative:text;mso-position-horizontal-relative:text;position:absolute;height:504.55pt;mso-wrap-distance-top:0pt;width:3.55pt;mso-wrap-distance-left:9pt;margin-left:27.1pt;z-index:-503316447;" o:spid="_x0000_s1057" o:allowincell="t" o:allowoverlap="t" filled="f" stroked="t" strokecolor="#000000 [3213]" strokeweight="7.5pt" o:spt="34" o:connectortype="elbow" type="#_x0000_t34" adj="236068">
                <v:fill/>
                <v:stroke linestyle="single" endcap="flat" dashstyle="solid" filltype="solid" endarrow="block"/>
                <v:imagedata o:title=""/>
                <w10:wrap type="none" anchorx="text" anchory="text"/>
              </v:shape>
            </w:pict>
          </mc:Fallback>
        </mc:AlternateContent>
      </w:r>
      <w:r>
        <w:rPr>
          <w:rFonts w:hint="eastAsia" w:asciiTheme="majorEastAsia" w:hAnsiTheme="majorEastAsia" w:eastAsiaTheme="majorEastAsia"/>
          <w:sz w:val="24"/>
        </w:rPr>
        <w:t>防災研修及び訓練の年間計画</w:t>
      </w: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513"/>
        <w:gridCol w:w="284"/>
        <w:gridCol w:w="1275"/>
      </w:tblGrid>
      <w:tr>
        <w:trPr/>
        <w:tc>
          <w:tcPr>
            <w:tcW w:w="7513" w:type="dxa"/>
            <w:vAlign w:val="center"/>
          </w:tcPr>
          <w:p>
            <w:pPr>
              <w:pStyle w:val="0"/>
              <w:snapToGrid w:val="0"/>
              <w:ind w:firstLine="240" w:firstLineChars="100"/>
              <w:jc w:val="center"/>
              <w:rPr>
                <w:rFonts w:hint="default" w:asciiTheme="minorEastAsia" w:hAnsiTheme="minorEastAsia"/>
              </w:rPr>
            </w:pPr>
            <w:r>
              <w:rPr>
                <w:rFonts w:hint="eastAsia" w:asciiTheme="minorEastAsia" w:hAnsiTheme="minorEastAsia"/>
                <w:sz w:val="24"/>
              </w:rPr>
              <w:t>避難確保計画の作成＝防災体制の確立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jc w:val="center"/>
              <w:rPr>
                <w:rFonts w:hint="default" w:asciiTheme="minorEastAsia" w:hAnsiTheme="minorEastAsia"/>
              </w:rPr>
            </w:pPr>
          </w:p>
        </w:tc>
        <w:tc>
          <w:tcPr>
            <w:tcW w:w="1275" w:type="dxa"/>
            <w:vAlign w:val="center"/>
          </w:tcPr>
          <w:p>
            <w:pPr>
              <w:pStyle w:val="0"/>
              <w:snapToGrid w:val="0"/>
              <w:ind w:firstLine="210" w:firstLineChars="100"/>
              <w:jc w:val="center"/>
              <w:rPr>
                <w:rFonts w:hint="default" w:asciiTheme="minorEastAsia" w:hAnsiTheme="minorEastAsia"/>
              </w:rPr>
            </w:pPr>
            <w:r>
              <w:rPr>
                <w:rFonts w:hint="eastAsia" w:asciiTheme="minorEastAsia" w:hAnsiTheme="minorEastAsia"/>
              </w:rPr>
              <w:t>実施予定時期</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34" behindDoc="0" locked="0" layoutInCell="1" hidden="0" allowOverlap="1">
                <wp:simplePos x="0" y="0"/>
                <wp:positionH relativeFrom="column">
                  <wp:posOffset>2680335</wp:posOffset>
                </wp:positionH>
                <wp:positionV relativeFrom="paragraph">
                  <wp:posOffset>62230</wp:posOffset>
                </wp:positionV>
                <wp:extent cx="762000" cy="228600"/>
                <wp:effectExtent l="0" t="635" r="635" b="635"/>
                <wp:wrapNone/>
                <wp:docPr id="1058" name="二等辺三角形 2"/>
                <a:graphic xmlns:a="http://schemas.openxmlformats.org/drawingml/2006/main">
                  <a:graphicData uri="http://schemas.microsoft.com/office/word/2010/wordprocessingShape">
                    <wps:wsp>
                      <wps:cNvPr id="1058" name="二等辺三角形 2"/>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style="flip:y;mso-wrap-distance-right:9pt;mso-wrap-distance-bottom:0pt;margin-top:4.9000000000000004pt;mso-position-vertical-relative:text;mso-position-horizontal-relative:text;position:absolute;height:18pt;mso-wrap-distance-top:0pt;width:60pt;mso-wrap-distance-left:9pt;margin-left:211.05pt;z-index:34;" o:spid="_x0000_s1058"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避難確保計画の周知</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○施設職員、施設利用者や施設利用者の家族、避難支援協力者に避難確保計画を共有し、周知する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4</w:t>
            </w:r>
            <w:r>
              <w:rPr>
                <w:rFonts w:hint="eastAsia" w:asciiTheme="minorEastAsia" w:hAnsiTheme="minorEastAsia"/>
              </w:rPr>
              <w:t>月頃</w:t>
            </w:r>
          </w:p>
          <w:p>
            <w:pPr>
              <w:pStyle w:val="0"/>
              <w:snapToGrid w:val="0"/>
              <w:rPr>
                <w:rFonts w:hint="default" w:asciiTheme="minorEastAsia" w:hAnsiTheme="minorEastAsia"/>
              </w:rPr>
            </w:pPr>
            <w:r>
              <w:rPr>
                <w:rFonts w:hint="eastAsia" w:asciiTheme="minorEastAsia" w:hAnsiTheme="minorEastAsia"/>
              </w:rPr>
              <w:t>新規利用者はその都度</w:t>
            </w:r>
          </w:p>
        </w:tc>
      </w:tr>
    </w:tbl>
    <w:p>
      <w:pPr>
        <w:pStyle w:val="0"/>
        <w:snapToGrid w:val="0"/>
        <w:rPr>
          <w:rFonts w:hint="default" w:asciiTheme="majorEastAsia" w:hAnsiTheme="majorEastAsia" w:eastAsiaTheme="majorEastAsia"/>
          <w:sz w:val="24"/>
        </w:rPr>
      </w:pPr>
      <w:r>
        <w:rPr>
          <w:rFonts w:hint="default" w:asciiTheme="majorEastAsia" w:hAnsiTheme="majorEastAsia" w:eastAsiaTheme="majorEastAsia"/>
        </w:rPr>
        <mc:AlternateContent>
          <mc:Choice Requires="wps">
            <w:drawing>
              <wp:anchor distT="0" distB="0" distL="114300" distR="114300" simplePos="0" relativeHeight="35" behindDoc="0" locked="0" layoutInCell="1" hidden="0" allowOverlap="1">
                <wp:simplePos x="0" y="0"/>
                <wp:positionH relativeFrom="column">
                  <wp:posOffset>2680335</wp:posOffset>
                </wp:positionH>
                <wp:positionV relativeFrom="paragraph">
                  <wp:posOffset>99060</wp:posOffset>
                </wp:positionV>
                <wp:extent cx="762000" cy="228600"/>
                <wp:effectExtent l="0" t="635" r="635" b="635"/>
                <wp:wrapNone/>
                <wp:docPr id="1059" name="二等辺三角形 4"/>
                <a:graphic xmlns:a="http://schemas.openxmlformats.org/drawingml/2006/main">
                  <a:graphicData uri="http://schemas.microsoft.com/office/word/2010/wordprocessingShape">
                    <wps:wsp>
                      <wps:cNvPr id="1059" name="二等辺三角形 4"/>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style="flip:y;mso-wrap-distance-right:9pt;mso-wrap-distance-bottom:0pt;margin-top:7.8pt;mso-position-vertical-relative:text;mso-position-horizontal-relative:text;position:absolute;height:18pt;mso-wrap-distance-top:0pt;width:60pt;mso-wrap-distance-left:9pt;margin-left:211.05pt;z-index:35;" o:spid="_x0000_s1059"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sz w:val="24"/>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施設職員、避難支援協力者への防災教育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○過去の被災経験や災害に対する知恵の伝承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利用者、施設利用者の家族への防災教育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○緊急時対応等に関する保護者・家族等への説明等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情報収集、情報伝達訓練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○施設職員の緊急連絡網の試行</w:t>
            </w:r>
          </w:p>
          <w:p>
            <w:pPr>
              <w:pStyle w:val="0"/>
              <w:snapToGrid w:val="0"/>
              <w:rPr>
                <w:rFonts w:hint="default" w:asciiTheme="minorEastAsia" w:hAnsiTheme="minorEastAsia"/>
              </w:rPr>
            </w:pPr>
            <w:r>
              <w:rPr>
                <w:rFonts w:hint="eastAsia" w:asciiTheme="minorEastAsia" w:hAnsiTheme="minorEastAsia"/>
              </w:rPr>
              <w:t>○保護者・家族等への情報伝達手段</w:t>
            </w:r>
          </w:p>
          <w:p>
            <w:pPr>
              <w:pStyle w:val="0"/>
              <w:snapToGrid w:val="0"/>
              <w:rPr>
                <w:rFonts w:hint="default" w:asciiTheme="minorEastAsia" w:hAnsiTheme="minorEastAsia"/>
              </w:rPr>
            </w:pPr>
            <w:r>
              <w:rPr>
                <w:rFonts w:hint="eastAsia" w:asciiTheme="minorEastAsia" w:hAnsiTheme="minorEastAsia"/>
              </w:rPr>
              <w:t>（メール・電話等）の確認、情報伝達の試行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r>
        <w:rPr>
          <w:rFonts w:hint="eastAsia"/>
          <w:sz w:val="24"/>
        </w:rPr>
        <mc:AlternateContent>
          <mc:Choice Requires="wps">
            <w:drawing>
              <wp:anchor distT="0" distB="0" distL="114300" distR="114300" simplePos="0" relativeHeight="36" behindDoc="0" locked="0" layoutInCell="1" hidden="0" allowOverlap="1">
                <wp:simplePos x="0" y="0"/>
                <wp:positionH relativeFrom="column">
                  <wp:posOffset>6269355</wp:posOffset>
                </wp:positionH>
                <wp:positionV relativeFrom="paragraph">
                  <wp:posOffset>304165</wp:posOffset>
                </wp:positionV>
                <wp:extent cx="0" cy="3743960"/>
                <wp:effectExtent l="635" t="0" r="29845" b="10160"/>
                <wp:wrapNone/>
                <wp:docPr id="1060" name="直線コネクタ 6"/>
                <a:graphic xmlns:a="http://schemas.openxmlformats.org/drawingml/2006/main">
                  <a:graphicData uri="http://schemas.microsoft.com/office/word/2010/wordprocessingShape">
                    <wps:wsp>
                      <wps:cNvPr id="1060" name="直線コネクタ 6"/>
                      <wps:cNvSpPr/>
                      <wps:spPr>
                        <a:xfrm>
                          <a:off x="0" y="0"/>
                          <a:ext cx="0" cy="37439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36;" o:spid="_x0000_s1060" o:allowincell="t" o:allowoverlap="t" filled="f" stroked="t" strokecolor="#ff0000" strokeweight="0.75pt" o:spt="20" from="493.65pt,23.950000000000003pt" to="493.65pt,318.75pt">
                <v:fill/>
                <v:stroke linestyle="single" endcap="flat" dashstyle="solid" filltype="solid"/>
                <v:textbox style="layout-flow:horizontal;"/>
                <v:imagedata o:title=""/>
                <w10:wrap type="none" anchorx="text" anchory="text"/>
              </v:line>
            </w:pict>
          </mc:Fallback>
        </mc:AlternateContent>
      </w: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立退き避難訓練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○避難経路ごとに避難方法（車、徒歩など）を確認</w:t>
            </w:r>
          </w:p>
          <w:p>
            <w:pPr>
              <w:pStyle w:val="0"/>
              <w:snapToGrid w:val="0"/>
              <w:rPr>
                <w:rFonts w:hint="default" w:asciiTheme="minorEastAsia" w:hAnsiTheme="minorEastAsia"/>
              </w:rPr>
            </w:pPr>
            <w:r>
              <w:rPr>
                <w:rFonts w:hint="eastAsia" w:asciiTheme="minorEastAsia" w:hAnsiTheme="minorEastAsia"/>
              </w:rPr>
              <w:t>○避難先までの避難に要する時間の計測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87"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屋内安全確保訓練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○避難方法の確認</w:t>
            </w:r>
          </w:p>
          <w:p>
            <w:pPr>
              <w:pStyle w:val="0"/>
              <w:snapToGrid w:val="0"/>
              <w:rPr>
                <w:rFonts w:hint="default" w:asciiTheme="minorEastAsia" w:hAnsiTheme="minorEastAsia"/>
              </w:rPr>
            </w:pPr>
            <w:r>
              <w:rPr>
                <w:rFonts w:hint="eastAsia" w:asciiTheme="minorEastAsia" w:hAnsiTheme="minorEastAsia"/>
              </w:rPr>
              <w:t>○避難に要する時間の計測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4"/>
        <w:tblW w:w="8505" w:type="dxa"/>
        <w:tblInd w:w="959" w:type="dxa"/>
        <w:tblLayout w:type="fixed"/>
        <w:tblLook w:firstRow="1" w:lastRow="0" w:firstColumn="1" w:lastColumn="0" w:noHBand="0" w:noVBand="1" w:val="04A0"/>
      </w:tblPr>
      <w:tblGrid>
        <w:gridCol w:w="8505"/>
      </w:tblGrid>
      <w:tr>
        <w:trPr/>
        <w:tc>
          <w:tcPr>
            <w:tcW w:w="850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・事業所で実施する防災研修や訓練にあわせて、上記を参考に検討ください。</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37" behindDoc="0" locked="0" layoutInCell="1" hidden="0" allowOverlap="1">
                <wp:simplePos x="0" y="0"/>
                <wp:positionH relativeFrom="column">
                  <wp:posOffset>2680335</wp:posOffset>
                </wp:positionH>
                <wp:positionV relativeFrom="paragraph">
                  <wp:posOffset>63500</wp:posOffset>
                </wp:positionV>
                <wp:extent cx="762000" cy="228600"/>
                <wp:effectExtent l="0" t="635" r="635" b="635"/>
                <wp:wrapNone/>
                <wp:docPr id="1061" name="二等辺三角形 5"/>
                <a:graphic xmlns:a="http://schemas.openxmlformats.org/drawingml/2006/main">
                  <a:graphicData uri="http://schemas.microsoft.com/office/word/2010/wordprocessingShape">
                    <wps:wsp>
                      <wps:cNvPr id="1061" name="二等辺三角形 5"/>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style="flip:y;mso-wrap-distance-right:9pt;mso-wrap-distance-bottom:0pt;margin-top:5pt;mso-position-vertical-relative:text;mso-position-horizontal-relative:text;position:absolute;height:18pt;mso-wrap-distance-top:0pt;width:60pt;mso-wrap-distance-left:9pt;margin-left:211.05pt;z-index:37;" o:spid="_x0000_s1061"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572"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避難訓練結果の振り返り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〇訓練終了後に参加者全員で訓練を振り返る</w:t>
            </w:r>
          </w:p>
          <w:p>
            <w:pPr>
              <w:pStyle w:val="0"/>
              <w:snapToGrid w:val="0"/>
              <w:rPr>
                <w:rFonts w:hint="default" w:asciiTheme="minorEastAsia" w:hAnsiTheme="minorEastAsia"/>
              </w:rPr>
            </w:pPr>
            <w:r>
              <w:rPr>
                <w:rFonts w:hint="eastAsia" w:asciiTheme="minorEastAsia" w:hAnsiTheme="minorEastAsia"/>
              </w:rPr>
              <w:t>〇訓練計画時に決めた訓練の目的・目標について</w:t>
            </w:r>
          </w:p>
          <w:p>
            <w:pPr>
              <w:pStyle w:val="0"/>
              <w:snapToGrid w:val="0"/>
              <w:ind w:firstLine="210" w:firstLineChars="100"/>
              <w:rPr>
                <w:rFonts w:hint="default" w:asciiTheme="minorEastAsia" w:hAnsiTheme="minorEastAsia"/>
              </w:rPr>
            </w:pPr>
            <w:r>
              <w:rPr>
                <w:rFonts w:hint="eastAsia" w:asciiTheme="minorEastAsia" w:hAnsiTheme="minorEastAsia"/>
              </w:rPr>
              <w:t>達成度を確認し、その後、個別の反省点や行動等</w:t>
            </w:r>
          </w:p>
          <w:p>
            <w:pPr>
              <w:pStyle w:val="0"/>
              <w:snapToGrid w:val="0"/>
              <w:ind w:firstLine="210" w:firstLineChars="100"/>
              <w:rPr>
                <w:rFonts w:hint="default" w:asciiTheme="minorEastAsia" w:hAnsiTheme="minorEastAsia"/>
              </w:rPr>
            </w:pPr>
            <w:r>
              <w:rPr>
                <w:rFonts w:hint="eastAsia" w:asciiTheme="minorEastAsia" w:hAnsiTheme="minorEastAsia"/>
              </w:rPr>
              <w:t>について意見交換する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38" behindDoc="0" locked="0" layoutInCell="1" hidden="0" allowOverlap="1">
                <wp:simplePos x="0" y="0"/>
                <wp:positionH relativeFrom="column">
                  <wp:posOffset>2680335</wp:posOffset>
                </wp:positionH>
                <wp:positionV relativeFrom="paragraph">
                  <wp:posOffset>70485</wp:posOffset>
                </wp:positionV>
                <wp:extent cx="762000" cy="228600"/>
                <wp:effectExtent l="0" t="635" r="635" b="635"/>
                <wp:wrapNone/>
                <wp:docPr id="1062" name="二等辺三角形 6"/>
                <a:graphic xmlns:a="http://schemas.openxmlformats.org/drawingml/2006/main">
                  <a:graphicData uri="http://schemas.microsoft.com/office/word/2010/wordprocessingShape">
                    <wps:wsp>
                      <wps:cNvPr id="1062" name="二等辺三角形 6"/>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style="flip:y;mso-wrap-distance-right:9pt;mso-wrap-distance-bottom:0pt;margin-top:5.55pt;mso-position-vertical-relative:text;mso-position-horizontal-relative:text;position:absolute;height:18pt;mso-wrap-distance-top:0pt;width:60pt;mso-wrap-distance-left:9pt;margin-left:211.05pt;z-index:38;" o:spid="_x0000_s1062"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73"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市町村への避難訓練結果の報告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避難訓練結果の報告様式に基づき、大牟田市防災危機管理室に訓練結果を報告する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39" behindDoc="0" locked="0" layoutInCell="1" hidden="0" allowOverlap="1">
                <wp:simplePos x="0" y="0"/>
                <wp:positionH relativeFrom="column">
                  <wp:posOffset>2680335</wp:posOffset>
                </wp:positionH>
                <wp:positionV relativeFrom="paragraph">
                  <wp:posOffset>71120</wp:posOffset>
                </wp:positionV>
                <wp:extent cx="762000" cy="228600"/>
                <wp:effectExtent l="0" t="635" r="635" b="635"/>
                <wp:wrapNone/>
                <wp:docPr id="1063" name="二等辺三角形 8"/>
                <a:graphic xmlns:a="http://schemas.openxmlformats.org/drawingml/2006/main">
                  <a:graphicData uri="http://schemas.microsoft.com/office/word/2010/wordprocessingShape">
                    <wps:wsp>
                      <wps:cNvPr id="1063" name="二等辺三角形 8"/>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style="flip:y;mso-wrap-distance-right:9pt;mso-wrap-distance-bottom:0pt;margin-top:5.6pt;mso-position-vertical-relative:text;mso-position-horizontal-relative:text;position:absolute;height:18pt;mso-wrap-distance-top:0pt;width:60pt;mso-wrap-distance-left:9pt;margin-left:211.05pt;z-index:39;" o:spid="_x0000_s1063"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4"/>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58" w:hRule="atLeast"/>
        </w:trPr>
        <w:tc>
          <w:tcPr>
            <w:tcW w:w="2552" w:type="dxa"/>
            <w:shd w:val="clear" w:color="auto" w:themeFill="background1" w:themeFillTint="FF" w:themeFillShade="FF"/>
            <w:vAlign w:val="center"/>
          </w:tcPr>
          <w:p>
            <w:pPr>
              <w:pStyle w:val="0"/>
              <w:snapToGrid w:val="0"/>
              <w:rPr>
                <w:rFonts w:hint="default" w:asciiTheme="minorEastAsia" w:hAnsiTheme="minorEastAsia"/>
              </w:rPr>
            </w:pPr>
            <w:r>
              <w:rPr>
                <w:rFonts w:hint="eastAsia" w:asciiTheme="minorEastAsia" w:hAnsiTheme="minorEastAsia"/>
              </w:rPr>
              <w:t>避難確保計画の見直し</w:t>
            </w:r>
          </w:p>
        </w:tc>
        <w:tc>
          <w:tcPr>
            <w:tcW w:w="4961" w:type="dxa"/>
            <w:vAlign w:val="center"/>
          </w:tcPr>
          <w:p>
            <w:pPr>
              <w:pStyle w:val="0"/>
              <w:snapToGrid w:val="0"/>
              <w:rPr>
                <w:rFonts w:hint="default" w:asciiTheme="minorEastAsia" w:hAnsiTheme="minorEastAsia"/>
              </w:rPr>
            </w:pPr>
            <w:r>
              <w:rPr>
                <w:rFonts w:hint="eastAsia"/>
                <w:sz w:val="24"/>
              </w:rPr>
              <mc:AlternateContent>
                <mc:Choice Requires="wps">
                  <w:drawing>
                    <wp:anchor distT="0" distB="0" distL="114300" distR="114300" simplePos="0" relativeHeight="40" behindDoc="0" locked="0" layoutInCell="1" hidden="0" allowOverlap="1">
                      <wp:simplePos x="0" y="0"/>
                      <wp:positionH relativeFrom="column">
                        <wp:posOffset>4384040</wp:posOffset>
                      </wp:positionH>
                      <wp:positionV relativeFrom="paragraph">
                        <wp:posOffset>100965</wp:posOffset>
                      </wp:positionV>
                      <wp:extent cx="0" cy="0"/>
                      <wp:effectExtent l="0" t="0" r="29210" b="10160"/>
                      <wp:wrapNone/>
                      <wp:docPr id="1064" name="直線矢印コネクタ 7"/>
                      <a:graphic xmlns:a="http://schemas.openxmlformats.org/drawingml/2006/main">
                        <a:graphicData uri="http://schemas.microsoft.com/office/word/2010/wordprocessingShape">
                          <wps:wsp>
                            <wps:cNvPr id="1064" name="直線矢印コネクタ 7"/>
                            <wps:cNvCnPr/>
                            <wps:spPr>
                              <a:xfrm flipH="1">
                                <a:off x="0" y="0"/>
                                <a:ext cx="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7.95pt;mso-position-vertical-relative:text;mso-position-horizontal-relative:text;position:absolute;height:0pt;mso-wrap-distance-top:0pt;width:0pt;mso-wrap-distance-left:9pt;margin-left:345.2pt;z-index:40;" o:spid="_x0000_s1064"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r>
              <w:rPr>
                <w:rFonts w:hint="eastAsia"/>
                <w:sz w:val="24"/>
              </w:rPr>
              <mc:AlternateContent>
                <mc:Choice Requires="wps">
                  <w:drawing>
                    <wp:anchor distT="0" distB="0" distL="114300" distR="114300" simplePos="0" relativeHeight="41" behindDoc="0" locked="0" layoutInCell="1" hidden="0" allowOverlap="1">
                      <wp:simplePos x="0" y="0"/>
                      <wp:positionH relativeFrom="column">
                        <wp:posOffset>2540635</wp:posOffset>
                      </wp:positionH>
                      <wp:positionV relativeFrom="paragraph">
                        <wp:posOffset>5715</wp:posOffset>
                      </wp:positionV>
                      <wp:extent cx="0" cy="0"/>
                      <wp:effectExtent l="0" t="0" r="29210" b="10160"/>
                      <wp:wrapNone/>
                      <wp:docPr id="1065" name="直線コネクタ 6"/>
                      <a:graphic xmlns:a="http://schemas.openxmlformats.org/drawingml/2006/main">
                        <a:graphicData uri="http://schemas.microsoft.com/office/word/2010/wordprocessingShape">
                          <wps:wsp>
                            <wps:cNvPr id="1065" name="直線コネクタ 6"/>
                            <wps:cNvSpPr/>
                            <wps:spPr>
                              <a:xfrm>
                                <a:off x="0" y="0"/>
                                <a:ext cx="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41;" o:spid="_x0000_s1065" o:allowincell="t" o:allowoverlap="t" filled="f" stroked="t" strokecolor="#ff0000" strokeweight="0.75pt" o:spt="20" from="200.05pt,0.45pt" to="200.05pt,0.45pt">
                      <v:fill/>
                      <v:stroke linestyle="single" endcap="flat" dashstyle="solid" filltype="solid"/>
                      <v:textbox style="layout-flow:horizontal;"/>
                      <v:imagedata o:title=""/>
                      <w10:wrap type="none" anchorx="text" anchory="text"/>
                    </v:line>
                  </w:pict>
                </mc:Fallback>
              </mc:AlternateContent>
            </w:r>
            <w:r>
              <w:rPr>
                <w:rFonts w:hint="eastAsia"/>
                <w:sz w:val="24"/>
              </w:rPr>
              <mc:AlternateContent>
                <mc:Choice Requires="wps">
                  <w:drawing>
                    <wp:anchor distT="0" distB="0" distL="114300" distR="114300" simplePos="0" relativeHeight="42" behindDoc="0" locked="0" layoutInCell="1" hidden="0" allowOverlap="1">
                      <wp:simplePos x="0" y="0"/>
                      <wp:positionH relativeFrom="column">
                        <wp:posOffset>3037205</wp:posOffset>
                      </wp:positionH>
                      <wp:positionV relativeFrom="paragraph">
                        <wp:posOffset>114300</wp:posOffset>
                      </wp:positionV>
                      <wp:extent cx="0" cy="0"/>
                      <wp:effectExtent l="635" t="635" r="30480" b="11430"/>
                      <wp:wrapNone/>
                      <wp:docPr id="1066" name="右中かっこ 2"/>
                      <a:graphic xmlns:a="http://schemas.openxmlformats.org/drawingml/2006/main">
                        <a:graphicData uri="http://schemas.microsoft.com/office/word/2010/wordprocessingShape">
                          <wps:wsp>
                            <wps:cNvPr id="1066" name="右中かっこ 2"/>
                            <wps:cNvSpPr/>
                            <wps:spPr>
                              <a:xfrm>
                                <a:off x="0" y="0"/>
                                <a:ext cx="0" cy="0"/>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9pt;mso-position-vertical-relative:text;mso-position-horizontal-relative:text;position:absolute;height:0pt;mso-wrap-distance-top:0pt;width:0pt;mso-wrap-distance-left:9pt;margin-left:239.15pt;z-index:42;" o:spid="_x0000_s1066"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〇振り返りであげられた意見や問題点を踏まえて、</w:t>
            </w:r>
          </w:p>
          <w:p>
            <w:pPr>
              <w:pStyle w:val="0"/>
              <w:snapToGrid w:val="0"/>
              <w:ind w:firstLine="210" w:firstLineChars="100"/>
              <w:rPr>
                <w:rFonts w:hint="default" w:asciiTheme="minorEastAsia" w:hAnsiTheme="minorEastAsia"/>
              </w:rPr>
            </w:pPr>
            <w:r>
              <w:rPr>
                <w:rFonts w:hint="eastAsia" w:asciiTheme="minorEastAsia" w:hAnsiTheme="minorEastAsia"/>
              </w:rPr>
              <w:t>避難確保計画を見直す</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7</w:t>
            </w:r>
            <w:r>
              <w:rPr>
                <w:rFonts w:hint="eastAsia" w:asciiTheme="minorEastAsia" w:hAnsiTheme="minorEastAsia"/>
              </w:rPr>
              <w:t>月頃</w:t>
            </w:r>
          </w:p>
        </w:tc>
      </w:tr>
    </w:tbl>
    <w:p>
      <w:pPr>
        <w:pStyle w:val="0"/>
        <w:snapToGrid w:val="0"/>
        <w:rPr>
          <w:rFonts w:hint="default"/>
        </w:rPr>
      </w:pPr>
    </w:p>
    <w:p>
      <w:pPr>
        <w:pStyle w:val="0"/>
        <w:rPr>
          <w:rFonts w:hint="default"/>
          <w:sz w:val="24"/>
        </w:rPr>
      </w:pPr>
      <w:r>
        <w:rPr>
          <w:rFonts w:hint="eastAsia"/>
          <w:sz w:val="24"/>
        </w:rPr>
        <mc:AlternateContent>
          <mc:Choice Requires="wps">
            <w:drawing>
              <wp:anchor distT="0" distB="0" distL="114300" distR="114300" simplePos="0" relativeHeight="43" behindDoc="0" locked="0" layoutInCell="1" hidden="0" allowOverlap="1">
                <wp:simplePos x="0" y="0"/>
                <wp:positionH relativeFrom="column">
                  <wp:posOffset>3200400</wp:posOffset>
                </wp:positionH>
                <wp:positionV relativeFrom="paragraph">
                  <wp:posOffset>9525</wp:posOffset>
                </wp:positionV>
                <wp:extent cx="2843530" cy="323850"/>
                <wp:effectExtent l="635" t="635" r="29845" b="10795"/>
                <wp:wrapNone/>
                <wp:docPr id="1067" name="テキスト ボックス 3"/>
                <a:graphic xmlns:a="http://schemas.openxmlformats.org/drawingml/2006/main">
                  <a:graphicData uri="http://schemas.microsoft.com/office/word/2010/wordprocessingShape">
                    <wps:wsp>
                      <wps:cNvPr id="1067" name="テキスト ボックス 3"/>
                      <wps:cNvSpPr txBox="1"/>
                      <wps:spPr>
                        <a:xfrm>
                          <a:off x="0" y="0"/>
                          <a:ext cx="284353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0.75pt;mso-position-vertical-relative:text;mso-position-horizontal-relative:text;v-text-anchor:top;position:absolute;height:25.5pt;mso-wrap-distance-top:0pt;width:223.9pt;mso-wrap-distance-left:9pt;margin-left:252pt;z-index:43;" o:spid="_x0000_s1067"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v:textbox>
                <v:imagedata o:title=""/>
                <w10:wrap type="none" anchorx="text" anchory="text"/>
              </v:shape>
            </w:pict>
          </mc:Fallback>
        </mc:AlternateContent>
      </w:r>
      <w:r>
        <w:rPr>
          <w:rFonts w:hint="eastAsia"/>
          <w:sz w:val="24"/>
        </w:rPr>
        <mc:AlternateContent>
          <mc:Choice Requires="wps">
            <w:drawing>
              <wp:anchor distT="0" distB="0" distL="114300" distR="114300" simplePos="0" relativeHeight="44" behindDoc="0" locked="0" layoutInCell="1" hidden="0" allowOverlap="1">
                <wp:simplePos x="0" y="0"/>
                <wp:positionH relativeFrom="column">
                  <wp:posOffset>6033135</wp:posOffset>
                </wp:positionH>
                <wp:positionV relativeFrom="paragraph">
                  <wp:posOffset>168910</wp:posOffset>
                </wp:positionV>
                <wp:extent cx="230505" cy="0"/>
                <wp:effectExtent l="0" t="45720" r="29210" b="55880"/>
                <wp:wrapNone/>
                <wp:docPr id="1068" name="直線矢印コネクタ 7"/>
                <a:graphic xmlns:a="http://schemas.openxmlformats.org/drawingml/2006/main">
                  <a:graphicData uri="http://schemas.microsoft.com/office/word/2010/wordprocessingShape">
                    <wps:wsp>
                      <wps:cNvPr id="1068" name="直線矢印コネクタ 7"/>
                      <wps:cNvCnPr/>
                      <wps:spPr>
                        <a:xfrm flipH="1">
                          <a:off x="0" y="0"/>
                          <a:ext cx="23050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13.3pt;mso-position-vertical-relative:text;mso-position-horizontal-relative:text;position:absolute;height:0pt;mso-wrap-distance-top:0pt;width:18.14pt;mso-wrap-distance-left:9pt;margin-left:475.05pt;z-index:44;" o:spid="_x0000_s1068"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sz w:val="24"/>
        </w:rPr>
      </w:pPr>
    </w:p>
    <w:p>
      <w:pPr>
        <w:pStyle w:val="0"/>
        <w:rPr>
          <w:rFonts w:hint="default"/>
          <w:sz w:val="24"/>
        </w:rPr>
      </w:pPr>
    </w:p>
    <w:sectPr>
      <w:footerReference r:id="rId5" w:type="default"/>
      <w:pgSz w:w="11906" w:h="16838"/>
      <w:pgMar w:top="1418" w:right="1134" w:bottom="851" w:left="1134" w:header="851" w:footer="283"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6527805"/>
      <w:docPartObj>
        <w:docPartGallery w:val="Page Numbers (Bottom of Page)"/>
        <w:docPartUnique/>
      </w:docPartObj>
    </w:sdtPr>
    <w:sdtEndPr>
      <w:rPr>
        <w:rFonts w:hint="default" w:asciiTheme="majorEastAsia" w:hAnsiTheme="majorEastAsia" w:eastAsiaTheme="majorEastAsia"/>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- 2 -</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57">
          <o:proxy start="" idref="#_x0000_s0" connectloc="-1"/>
          <o:proxy end="" idref="#_x0000_s0" connectloc="-1"/>
        </o:r>
        <o:r id="V:Rule16" type="connector" idref="#_x0000_s1068">
          <o:proxy start="" idref="#_x0000_s0" connectloc="-1"/>
          <o:proxy end="" idref="#_x0000_s0" connectloc="-1"/>
        </o:r>
        <o:r id="V:Rule24" type="connector" idref="#_x0000_s1048">
          <o:proxy start="" idref="#_x0000_s0" connectloc="-1"/>
          <o:proxy end="" idref="#_x0000_s0" connectloc="-1"/>
        </o:r>
        <o:r id="V:Rule26" type="connector" idref="#_x0000_s1031">
          <o:proxy start="" idref="#_x0000_s0" connectloc="-1"/>
          <o:proxy end="" idref="#_x0000_s0" connectloc="-1"/>
        </o:r>
        <o:r id="V:Rule32" type="connector" idref="#_x0000_s1028">
          <o:proxy start="" idref="#_x0000_s0" connectloc="-1"/>
          <o:proxy end="" idref="#_x0000_s0" connectloc="-1"/>
        </o:r>
        <o:r id="V:Rule48" type="connector" idref="#_x0000_s1050">
          <o:proxy start="" idref="#_x0000_s0" connectloc="-1"/>
          <o:proxy end="" idref="#_x0000_s0" connectloc="-1"/>
        </o:r>
        <o:r id="V:Rule52" type="connector" idref="#_x0000_s1064">
          <o:proxy start="" idref="#_x0000_s0" connectloc="-1"/>
          <o:proxy end="" idref="#_x0000_s0" connectloc="-1"/>
        </o:r>
        <o:r id="V:Rule68" type="connector" idref="#_x0000_s1055">
          <o:proxy start="" idref="#_x0000_s0" connectloc="-1"/>
          <o:proxy end="" idref="#_x0000_s0" connectloc="-1"/>
        </o:r>
        <o:r id="V:Rule80"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Unresolved Mention"/>
    <w:basedOn w:val="10"/>
    <w:next w:val="23"/>
    <w:link w:val="0"/>
    <w:uiPriority w:val="0"/>
    <w:rPr>
      <w:color w:val="605E5C"/>
      <w:shd w:val="clear" w:color="auto" w:fill="E1DFDD"/>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9</Pages>
  <Words>205</Words>
  <Characters>4999</Characters>
  <Application>JUST Note</Application>
  <Lines>5259</Lines>
  <Paragraphs>274</Paragraphs>
  <Company>omuta-city</Company>
  <CharactersWithSpaces>5023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健太郎</dc:creator>
  <cp:lastModifiedBy>Administrator</cp:lastModifiedBy>
  <cp:lastPrinted>2024-10-31T10:20:00Z</cp:lastPrinted>
  <dcterms:created xsi:type="dcterms:W3CDTF">2024-09-12T02:34:00Z</dcterms:created>
  <dcterms:modified xsi:type="dcterms:W3CDTF">2024-12-13T05:16:22Z</dcterms:modified>
  <cp:revision>9</cp:revision>
</cp:coreProperties>
</file>