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mc:AlternateContent>
          <mc:Choice Requires="wps">
            <w:drawing>
              <wp:anchor distT="0" distB="0" distL="114300" distR="114300" simplePos="0" relativeHeight="2" behindDoc="0" locked="0" layoutInCell="1" hidden="0" allowOverlap="1">
                <wp:simplePos x="0" y="0"/>
                <wp:positionH relativeFrom="column">
                  <wp:posOffset>5956935</wp:posOffset>
                </wp:positionH>
                <wp:positionV relativeFrom="paragraph">
                  <wp:posOffset>-405130</wp:posOffset>
                </wp:positionV>
                <wp:extent cx="359410" cy="507365"/>
                <wp:effectExtent l="635" t="635" r="29845" b="10795"/>
                <wp:wrapNone/>
                <wp:docPr id="1026" name="テキスト ボックス 31"/>
                <a:graphic xmlns:a="http://schemas.openxmlformats.org/drawingml/2006/main">
                  <a:graphicData uri="http://schemas.microsoft.com/office/word/2010/wordprocessingShape">
                    <wps:wsp>
                      <wps:cNvPr id="1026" name="テキスト ボックス 31"/>
                      <wps:cNvSpPr txBox="1"/>
                      <wps:spPr>
                        <a:xfrm>
                          <a:off x="0" y="0"/>
                          <a:ext cx="359410" cy="5073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Ｃ</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1" style="mso-wrap-distance-right:9pt;mso-wrap-distance-bottom:0pt;margin-top:-31.9pt;mso-position-vertical-relative:text;mso-position-horizontal-relative:text;v-text-anchor:top;position:absolute;height:39.950000000000003pt;mso-wrap-distance-top:0pt;width:28.3pt;mso-wrap-distance-left:9pt;margin-left:469.05pt;z-index:2;" o:spid="_x0000_s1026" o:allowincell="t" o:allowoverlap="t" filled="t" fillcolor="#ffffff [3201]" stroked="t" strokecolor="#000000" strokeweight="0.5pt" o:spt="202" type="#_x0000_t202">
                <v:fill/>
                <v:stroke filltype="solid"/>
                <v:textbox style="layout-flow:horizontal;mso-fit-shape-to-text:t;">
                  <w:txbxContent>
                    <w:p>
                      <w:pPr>
                        <w:pStyle w:val="0"/>
                        <w:jc w:val="center"/>
                        <w:rPr>
                          <w:rFonts w:hint="default" w:asciiTheme="majorEastAsia" w:hAnsiTheme="majorEastAsia" w:eastAsiaTheme="majorEastAsia"/>
                          <w:sz w:val="24"/>
                        </w:rPr>
                      </w:pPr>
                      <w:r>
                        <w:rPr>
                          <w:rFonts w:hint="eastAsia" w:asciiTheme="majorEastAsia" w:hAnsiTheme="majorEastAsia" w:eastAsiaTheme="majorEastAsia"/>
                          <w:sz w:val="24"/>
                        </w:rPr>
                        <w:t>Ｃ</w:t>
                      </w:r>
                    </w:p>
                  </w:txbxContent>
                </v:textbox>
                <v:imagedata o:title=""/>
                <w10:wrap type="none" anchorx="text" anchory="text"/>
              </v:shape>
            </w:pict>
          </mc:Fallback>
        </mc:AlternateContent>
      </w: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r>
        <w:rPr>
          <w:rFonts w:hint="eastAsia" w:asciiTheme="majorEastAsia" w:hAnsiTheme="majorEastAsia" w:eastAsiaTheme="majorEastAsia"/>
          <w:sz w:val="96"/>
        </w:rPr>
        <w:t>避難確保計画</w:t>
      </w:r>
    </w:p>
    <w:p>
      <w:pPr>
        <w:pStyle w:val="0"/>
        <w:jc w:val="center"/>
        <w:rPr>
          <w:rFonts w:hint="default" w:asciiTheme="majorEastAsia" w:hAnsiTheme="majorEastAsia" w:eastAsiaTheme="majorEastAsia"/>
          <w:sz w:val="24"/>
        </w:rPr>
      </w:pPr>
    </w:p>
    <w:p>
      <w:pPr>
        <w:pStyle w:val="0"/>
        <w:jc w:val="center"/>
        <w:rPr>
          <w:rFonts w:hint="default" w:asciiTheme="majorEastAsia" w:hAnsiTheme="majorEastAsia" w:eastAsiaTheme="majorEastAsia"/>
          <w:sz w:val="24"/>
        </w:rPr>
      </w:pPr>
    </w:p>
    <w:p>
      <w:pPr>
        <w:pStyle w:val="0"/>
        <w:rPr>
          <w:rFonts w:hint="default"/>
          <w:sz w:val="24"/>
        </w:rPr>
      </w:pPr>
    </w:p>
    <w:p>
      <w:pPr>
        <w:pStyle w:val="0"/>
        <w:rPr>
          <w:rFonts w:hint="default"/>
          <w:sz w:val="24"/>
        </w:rPr>
      </w:pPr>
    </w:p>
    <w:p>
      <w:pPr>
        <w:pStyle w:val="0"/>
        <w:rPr>
          <w:rFonts w:hint="default"/>
          <w:sz w:val="32"/>
        </w:rPr>
      </w:pPr>
    </w:p>
    <w:p>
      <w:pPr>
        <w:pStyle w:val="0"/>
        <w:jc w:val="center"/>
        <w:rPr>
          <w:rFonts w:hint="default"/>
          <w:sz w:val="32"/>
        </w:rPr>
      </w:pPr>
      <w:r>
        <w:rPr>
          <w:rFonts w:hint="eastAsia"/>
          <w:sz w:val="32"/>
        </w:rPr>
        <w:t>対象災害：水害（洪水、内水氾濫、高潮）</w:t>
      </w:r>
    </w:p>
    <w:tbl>
      <w:tblPr>
        <w:tblStyle w:val="25"/>
        <w:tblW w:w="9747" w:type="dxa"/>
        <w:tblInd w:w="0"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fixed"/>
        <w:tblLook w:firstRow="1" w:lastRow="0" w:firstColumn="1" w:lastColumn="0" w:noHBand="0" w:noVBand="1" w:val="04A0"/>
      </w:tblPr>
      <w:tblGrid>
        <w:gridCol w:w="9747"/>
      </w:tblGrid>
      <w:tr>
        <w:trPr/>
        <w:tc>
          <w:tcPr>
            <w:tcW w:w="9747" w:type="dxa"/>
            <w:vAlign w:val="top"/>
          </w:tcPr>
          <w:p>
            <w:pPr>
              <w:pStyle w:val="0"/>
              <w:ind w:firstLine="240" w:firstLineChars="100"/>
              <w:rPr>
                <w:rFonts w:hint="default"/>
                <w:sz w:val="24"/>
              </w:rPr>
            </w:pPr>
            <w:r>
              <w:rPr>
                <w:rFonts w:hint="eastAsia"/>
                <w:sz w:val="24"/>
              </w:rPr>
              <w:t>この例は、河川の浸水想定区域、雨水出水浸水想定区域、高潮浸水想定区域の区域内にある児童福祉法に規定する施設（保育所等）及び学校教育法に規定する施設（幼稚園、学校）における対応を想定して作成しています。</w:t>
            </w:r>
          </w:p>
        </w:tc>
      </w:tr>
    </w:tbl>
    <w:p>
      <w:pPr>
        <w:pStyle w:val="0"/>
        <w:rPr>
          <w:rFonts w:hint="default"/>
          <w:sz w:val="32"/>
        </w:rPr>
      </w:pPr>
      <w:r>
        <w:rPr>
          <w:rFonts w:hint="eastAsia" w:asciiTheme="majorEastAsia" w:hAnsiTheme="majorEastAsia" w:eastAsiaTheme="majorEastAsia"/>
          <w:sz w:val="24"/>
        </w:rPr>
        <mc:AlternateContent>
          <mc:Choice Requires="wps">
            <w:drawing>
              <wp:anchor distT="0" distB="0" distL="114300" distR="114300" simplePos="0" relativeHeight="3" behindDoc="0" locked="0" layoutInCell="1" hidden="0" allowOverlap="1">
                <wp:simplePos x="0" y="0"/>
                <wp:positionH relativeFrom="column">
                  <wp:posOffset>780415</wp:posOffset>
                </wp:positionH>
                <wp:positionV relativeFrom="paragraph">
                  <wp:posOffset>94615</wp:posOffset>
                </wp:positionV>
                <wp:extent cx="0" cy="251460"/>
                <wp:effectExtent l="45720" t="0" r="74930" b="10160"/>
                <wp:wrapNone/>
                <wp:docPr id="1027" name="直線矢印コネクタ 1"/>
                <a:graphic xmlns:a="http://schemas.openxmlformats.org/drawingml/2006/main">
                  <a:graphicData uri="http://schemas.microsoft.com/office/word/2010/wordprocessingShape">
                    <wps:wsp>
                      <wps:cNvPr id="1027" name="直線矢印コネクタ 1"/>
                      <wps:cNvCnPr/>
                      <wps:spPr>
                        <a:xfrm>
                          <a:off x="0" y="0"/>
                          <a:ext cx="0" cy="251460"/>
                        </a:xfrm>
                        <a:prstGeom prst="straightConnector1">
                          <a:avLst/>
                        </a:prstGeom>
                        <a:ln>
                          <a:solidFill>
                            <a:srgbClr val="0000CC"/>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 style="mso-wrap-distance-right:9pt;mso-wrap-distance-bottom:0pt;margin-top:7.45pt;mso-position-vertical-relative:text;mso-position-horizontal-relative:text;position:absolute;height:19.8pt;mso-wrap-distance-top:0pt;width:0pt;mso-wrap-distance-left:9pt;margin-left:61.45pt;z-index:3;" o:spid="_x0000_s1027" o:allowincell="t" o:allowoverlap="t" filled="f" stroked="t" strokecolor="#0000cc" strokeweight="0.75pt" o:spt="32" type="#_x0000_t32">
                <v:fill/>
                <v:stroke linestyle="single" endcap="flat" dashstyle="solid" filltype="solid" startarrow="open" startarrowwidth="medium" startarrowlength="medium" endarrow="none" endarrowwidth="medium" endarrowlength="medium"/>
                <v:imagedata o:title=""/>
                <w10:wrap type="none" anchorx="text" anchory="text"/>
              </v:shape>
            </w:pict>
          </mc:Fallback>
        </mc:AlternateContent>
      </w:r>
      <w:r>
        <w:rPr>
          <w:rFonts w:hint="eastAsia" w:asciiTheme="majorEastAsia" w:hAnsiTheme="majorEastAsia" w:eastAsiaTheme="majorEastAsia"/>
          <w:sz w:val="24"/>
        </w:rPr>
        <mc:AlternateContent>
          <mc:Choice Requires="wps">
            <w:drawing>
              <wp:anchor distT="0" distB="0" distL="114300" distR="114300" simplePos="0" relativeHeight="4" behindDoc="0" locked="0" layoutInCell="1" hidden="0" allowOverlap="1">
                <wp:simplePos x="0" y="0"/>
                <wp:positionH relativeFrom="column">
                  <wp:posOffset>561975</wp:posOffset>
                </wp:positionH>
                <wp:positionV relativeFrom="paragraph">
                  <wp:posOffset>342265</wp:posOffset>
                </wp:positionV>
                <wp:extent cx="5124450" cy="438150"/>
                <wp:effectExtent l="635" t="635" r="29845" b="10795"/>
                <wp:wrapNone/>
                <wp:docPr id="1028" name="テキスト ボックス 19"/>
                <a:graphic xmlns:a="http://schemas.openxmlformats.org/drawingml/2006/main">
                  <a:graphicData uri="http://schemas.microsoft.com/office/word/2010/wordprocessingShape">
                    <wps:wsp>
                      <wps:cNvPr id="1028" name="テキスト ボックス 19"/>
                      <wps:cNvSpPr txBox="1"/>
                      <wps:spPr>
                        <a:xfrm>
                          <a:off x="0" y="0"/>
                          <a:ext cx="5124450" cy="438150"/>
                        </a:xfrm>
                        <a:prstGeom prst="rect">
                          <a:avLst/>
                        </a:prstGeom>
                        <a:solidFill>
                          <a:schemeClr val="lt1"/>
                        </a:solidFill>
                        <a:ln w="6350">
                          <a:solidFill>
                            <a:srgbClr val="0000CC"/>
                          </a:solidFill>
                          <a:prstDash val="lgDash"/>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0000CC"/>
                              </w:rPr>
                            </w:pPr>
                            <w:r>
                              <w:rPr>
                                <w:rFonts w:hint="eastAsia"/>
                                <w:color w:val="0000CC"/>
                              </w:rPr>
                              <w:t>本書中の点線枠囲み内に、計画作成に当たっての留意点を記載しています。</w:t>
                            </w:r>
                          </w:p>
                          <w:p>
                            <w:pPr>
                              <w:pStyle w:val="0"/>
                              <w:rPr>
                                <w:rFonts w:hint="default"/>
                                <w:color w:val="0000CC"/>
                              </w:rPr>
                            </w:pPr>
                            <w:r>
                              <w:rPr>
                                <w:rFonts w:hint="eastAsia"/>
                                <w:color w:val="0000CC"/>
                              </w:rPr>
                              <w:t>貴施設における計画作成の参考にしてください。</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9" style="mso-wrap-distance-right:9pt;mso-wrap-distance-bottom:0pt;margin-top:26.95pt;mso-position-vertical-relative:text;mso-position-horizontal-relative:text;v-text-anchor:top;position:absolute;height:34.5pt;mso-wrap-distance-top:0pt;width:403.5pt;mso-wrap-distance-left:9pt;margin-left:44.25pt;z-index:4;" o:spid="_x0000_s1028" o:allowincell="t" o:allowoverlap="t" filled="t" fillcolor="#ffffff [3201]" stroked="t" strokecolor="#0000cc" strokeweight="0.5pt" o:spt="202" type="#_x0000_t202">
                <v:fill/>
                <v:stroke dashstyle="longdash" filltype="solid"/>
                <v:textbox style="layout-flow:horizontal;mso-fit-shape-to-text:t;">
                  <w:txbxContent>
                    <w:p>
                      <w:pPr>
                        <w:pStyle w:val="0"/>
                        <w:rPr>
                          <w:rFonts w:hint="default"/>
                          <w:color w:val="0000CC"/>
                        </w:rPr>
                      </w:pPr>
                      <w:r>
                        <w:rPr>
                          <w:rFonts w:hint="eastAsia"/>
                          <w:color w:val="0000CC"/>
                        </w:rPr>
                        <w:t>本書中の点線枠囲み内に、計画作成に当たっての留意点を記載しています。</w:t>
                      </w:r>
                    </w:p>
                    <w:p>
                      <w:pPr>
                        <w:pStyle w:val="0"/>
                        <w:rPr>
                          <w:rFonts w:hint="default"/>
                          <w:color w:val="0000CC"/>
                        </w:rPr>
                      </w:pPr>
                      <w:r>
                        <w:rPr>
                          <w:rFonts w:hint="eastAsia"/>
                          <w:color w:val="0000CC"/>
                        </w:rPr>
                        <w:t>貴施設における計画作成の参考にしてください。</w:t>
                      </w:r>
                    </w:p>
                  </w:txbxContent>
                </v:textbox>
                <v:imagedata o:title=""/>
                <w10:wrap type="none" anchorx="text" anchory="text"/>
              </v:shape>
            </w:pict>
          </mc:Fallback>
        </mc:AlternateContent>
      </w:r>
    </w:p>
    <w:p>
      <w:pPr>
        <w:pStyle w:val="0"/>
        <w:rPr>
          <w:rFonts w:hint="default"/>
          <w:sz w:val="32"/>
        </w:rPr>
      </w:pPr>
    </w:p>
    <w:p>
      <w:pPr>
        <w:pStyle w:val="0"/>
        <w:rPr>
          <w:rFonts w:hint="default"/>
          <w:sz w:val="32"/>
        </w:rPr>
      </w:pPr>
    </w:p>
    <w:p>
      <w:pPr>
        <w:pStyle w:val="0"/>
        <w:ind w:firstLine="320" w:firstLineChars="100"/>
        <w:jc w:val="center"/>
        <w:rPr>
          <w:rFonts w:hint="default"/>
          <w:sz w:val="32"/>
        </w:rPr>
      </w:pPr>
      <w:r>
        <w:rPr>
          <w:rFonts w:hint="eastAsia"/>
          <w:sz w:val="32"/>
        </w:rPr>
        <w:t>【施設名：○○○○】</w:t>
      </w:r>
    </w:p>
    <w:p>
      <w:pPr>
        <w:pStyle w:val="0"/>
        <w:ind w:firstLine="320" w:firstLineChars="100"/>
        <w:jc w:val="center"/>
        <w:rPr>
          <w:rFonts w:hint="default"/>
          <w:sz w:val="32"/>
        </w:rPr>
      </w:pPr>
      <w:r>
        <w:rPr>
          <w:rFonts w:hint="eastAsia"/>
          <w:sz w:val="32"/>
        </w:rPr>
        <w:t>所在地：大牟田市◯◯町◯丁目◯◯番地◯</w:t>
      </w:r>
    </w:p>
    <w:p>
      <w:pPr>
        <w:pStyle w:val="0"/>
        <w:rPr>
          <w:rFonts w:hint="default"/>
          <w:sz w:val="32"/>
        </w:rPr>
      </w:pPr>
    </w:p>
    <w:p>
      <w:pPr>
        <w:pStyle w:val="0"/>
        <w:rPr>
          <w:rFonts w:hint="default"/>
          <w:sz w:val="32"/>
        </w:rPr>
      </w:pPr>
    </w:p>
    <w:p>
      <w:pPr>
        <w:pStyle w:val="0"/>
        <w:jc w:val="right"/>
        <w:rPr>
          <w:rFonts w:hint="default"/>
          <w:sz w:val="32"/>
        </w:rPr>
      </w:pPr>
      <w:r>
        <w:rPr>
          <w:rFonts w:hint="eastAsia"/>
          <w:sz w:val="32"/>
        </w:rPr>
        <w:t>○○年○月作成</w:t>
      </w:r>
    </w:p>
    <w:p>
      <w:pPr>
        <w:pStyle w:val="0"/>
        <w:jc w:val="right"/>
        <w:rPr>
          <w:rFonts w:hint="default"/>
          <w:sz w:val="32"/>
        </w:rPr>
      </w:pPr>
      <w:r>
        <w:rPr>
          <w:rFonts w:hint="eastAsia"/>
          <w:sz w:val="32"/>
        </w:rPr>
        <w:t>○○年○月更新</w:t>
      </w:r>
    </w:p>
    <w:p>
      <w:pPr>
        <w:pStyle w:val="0"/>
        <w:rPr>
          <w:rFonts w:hint="default"/>
          <w:sz w:val="24"/>
        </w:rPr>
      </w:pPr>
      <w:r>
        <w:rPr>
          <w:rFonts w:hint="default"/>
          <w:sz w:val="24"/>
        </w:rPr>
        <w:br w:type="page"/>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１．計画の目的</w:t>
      </w:r>
      <w:bookmarkStart w:id="0" w:name="_GoBack"/>
      <w:bookmarkEnd w:id="0"/>
    </w:p>
    <w:p>
      <w:pPr>
        <w:pStyle w:val="0"/>
        <w:rPr>
          <w:rFonts w:hint="default"/>
          <w:sz w:val="24"/>
        </w:rPr>
      </w:pPr>
      <w:r>
        <w:rPr>
          <w:rFonts w:hint="eastAsia"/>
          <w:sz w:val="24"/>
        </w:rPr>
        <w:t>　この計画は、水防法第１５条の３第１項に基づくものであり、「○○○（学校等の名称）」の利用者の洪水時、高潮時及び内水氾濫時における円滑かつ迅速な避難の確保を図ることを目的とする。</w:t>
      </w:r>
    </w:p>
    <w:tbl>
      <w:tblPr>
        <w:tblStyle w:val="25"/>
        <w:tblW w:w="9747" w:type="dxa"/>
        <w:tblInd w:w="0"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fixed"/>
        <w:tblLook w:firstRow="1" w:lastRow="0" w:firstColumn="1" w:lastColumn="0" w:noHBand="0" w:noVBand="1" w:val="04A0"/>
      </w:tblPr>
      <w:tblGrid>
        <w:gridCol w:w="9747"/>
      </w:tblGrid>
      <w:tr>
        <w:trPr>
          <w:trHeight w:val="4535" w:hRule="atLeast"/>
        </w:trPr>
        <w:tc>
          <w:tcPr>
            <w:tcW w:w="9747" w:type="dxa"/>
            <w:vAlign w:val="center"/>
          </w:tcPr>
          <w:p>
            <w:pPr>
              <w:pStyle w:val="0"/>
              <w:ind w:left="240" w:hanging="240" w:hangingChars="100"/>
              <w:rPr>
                <w:rFonts w:hint="default"/>
                <w:sz w:val="24"/>
              </w:rPr>
            </w:pPr>
            <w:r>
              <w:rPr>
                <w:rFonts w:hint="eastAsia"/>
                <w:sz w:val="24"/>
              </w:rPr>
              <w:t>・計画は事業区分ごとに作成しなければなりませんが、同一建物であって異なる事業区分の施設を一つの計画にまとめて作成できます。その場合は、施設名を併記します。</w:t>
            </w:r>
          </w:p>
          <w:p>
            <w:pPr>
              <w:pStyle w:val="0"/>
              <w:ind w:left="240" w:hanging="240" w:hangingChars="100"/>
              <w:rPr>
                <w:rFonts w:hint="default"/>
                <w:sz w:val="24"/>
              </w:rPr>
            </w:pPr>
            <w:r>
              <w:rPr>
                <w:rFonts w:hint="eastAsia"/>
                <w:sz w:val="24"/>
              </w:rPr>
              <w:t>・該当する区域に応じて、「洪水時」（河川の浸水想定区域に該当する場合）、「高潮時」（高潮浸水想定区域に該当する場合）、「内水氾濫時」（雨水出水浸水想定区域に該当する場合）を記載します。</w:t>
            </w:r>
          </w:p>
          <w:p>
            <w:pPr>
              <w:pStyle w:val="0"/>
              <w:ind w:left="240" w:hanging="240" w:hangingChars="100"/>
              <w:rPr>
                <w:rFonts w:hint="default"/>
                <w:sz w:val="24"/>
              </w:rPr>
            </w:pPr>
            <w:r>
              <w:rPr>
                <w:rFonts w:hint="eastAsia"/>
                <w:sz w:val="24"/>
              </w:rPr>
              <w:t>・高潮に関しては、台風接近に伴うものであり、市立学校では台風接近時は休校となることから、避難誘導の対象となる児童・生徒及び職員はいないため、高潮時は避難確保計画作成の対象としない旨を明記します。</w:t>
            </w:r>
          </w:p>
          <w:p>
            <w:pPr>
              <w:pStyle w:val="0"/>
              <w:ind w:left="240" w:hanging="240" w:hangingChars="100"/>
              <w:rPr>
                <w:rFonts w:hint="default"/>
                <w:sz w:val="24"/>
              </w:rPr>
            </w:pPr>
            <w:r>
              <w:rPr>
                <w:rFonts w:hint="eastAsia"/>
                <w:sz w:val="24"/>
              </w:rPr>
              <w:t>・高潮に関して、市立学校の対応に準じて台風接近時は休所等とする施設については、市立学校と同様に、高潮時は避難確保計画作成の対象としない旨を明記します。</w:t>
            </w:r>
          </w:p>
          <w:p>
            <w:pPr>
              <w:pStyle w:val="0"/>
              <w:ind w:left="240" w:hanging="240" w:hangingChars="100"/>
              <w:rPr>
                <w:rFonts w:hint="default"/>
                <w:i w:val="1"/>
                <w:sz w:val="24"/>
              </w:rPr>
            </w:pPr>
          </w:p>
          <w:p>
            <w:pPr>
              <w:pStyle w:val="0"/>
              <w:ind w:left="240" w:hanging="240" w:hangingChars="100"/>
              <w:rPr>
                <w:rFonts w:hint="default"/>
                <w:i w:val="1"/>
                <w:sz w:val="24"/>
              </w:rPr>
            </w:pPr>
            <w:r>
              <w:rPr>
                <w:rFonts w:hint="eastAsia"/>
                <w:sz w:val="24"/>
              </w:rPr>
              <w:t>（高潮を計画作成の対象外とする場合の記載例）</w:t>
            </w:r>
          </w:p>
          <w:p>
            <w:pPr>
              <w:pStyle w:val="0"/>
              <w:ind w:left="450" w:leftChars="100" w:hanging="240" w:hangingChars="100"/>
              <w:rPr>
                <w:rFonts w:hint="default"/>
                <w:i w:val="1"/>
                <w:sz w:val="24"/>
              </w:rPr>
            </w:pPr>
            <w:r>
              <w:rPr>
                <w:rFonts w:hint="eastAsia"/>
                <w:sz w:val="24"/>
              </w:rPr>
              <w:t>『高潮の発生は台風接近に伴うものであり、台風接近時は休校・休所等となるため避難誘導の対象者がおらず、避難確保計画作成の対象としない。』</w:t>
            </w:r>
          </w:p>
        </w:tc>
      </w:tr>
    </w:tbl>
    <w:p>
      <w:pPr>
        <w:pStyle w:val="0"/>
        <w:rPr>
          <w:rFonts w:hint="default"/>
          <w:sz w:val="24"/>
        </w:rPr>
      </w:pPr>
    </w:p>
    <w:p>
      <w:pPr>
        <w:pStyle w:val="0"/>
        <w:rPr>
          <w:rFonts w:hint="default"/>
          <w:sz w:val="24"/>
        </w:rPr>
      </w:pP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２．計画の適用範囲</w:t>
      </w:r>
    </w:p>
    <w:p>
      <w:pPr>
        <w:pStyle w:val="0"/>
        <w:rPr>
          <w:rFonts w:hint="default"/>
          <w:sz w:val="24"/>
        </w:rPr>
      </w:pPr>
      <w:r>
        <w:rPr>
          <w:rFonts w:hint="eastAsia"/>
          <w:sz w:val="24"/>
        </w:rPr>
        <w:t>　この計画は、「○○○（学校等の名称）」を利用及び勤務する全ての者に適用する。</w:t>
      </w:r>
    </w:p>
    <w:p>
      <w:pPr>
        <w:pStyle w:val="0"/>
        <w:rPr>
          <w:rFonts w:hint="default"/>
          <w:sz w:val="24"/>
        </w:rPr>
      </w:pPr>
    </w:p>
    <w:p>
      <w:pPr>
        <w:pStyle w:val="0"/>
        <w:rPr>
          <w:rFonts w:hint="default"/>
          <w:sz w:val="24"/>
        </w:rPr>
      </w:pPr>
      <w:r>
        <w:rPr>
          <w:rFonts w:hint="default"/>
          <w:sz w:val="24"/>
        </w:rPr>
        <w:br w:type="page"/>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３．防災体制</w:t>
      </w:r>
    </w:p>
    <w:p>
      <w:pPr>
        <w:pStyle w:val="0"/>
        <w:rPr>
          <w:rFonts w:hint="default"/>
          <w:sz w:val="24"/>
        </w:rPr>
      </w:pPr>
      <w:r>
        <w:rPr>
          <w:rFonts w:hint="eastAsia"/>
          <w:sz w:val="24"/>
        </w:rPr>
        <w:t>（１）防災体制</w:t>
      </w:r>
    </w:p>
    <w:p>
      <w:pPr>
        <w:pStyle w:val="0"/>
        <w:ind w:firstLine="420" w:firstLineChars="200"/>
        <w:rPr>
          <w:rFonts w:hint="default"/>
          <w:sz w:val="24"/>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2899410</wp:posOffset>
                </wp:positionH>
                <wp:positionV relativeFrom="paragraph">
                  <wp:posOffset>-257810</wp:posOffset>
                </wp:positionV>
                <wp:extent cx="0" cy="443230"/>
                <wp:effectExtent l="45720" t="0" r="74930" b="1905"/>
                <wp:wrapNone/>
                <wp:docPr id="1029" name="直線矢印コネクタ 7"/>
                <a:graphic xmlns:a="http://schemas.openxmlformats.org/drawingml/2006/main">
                  <a:graphicData uri="http://schemas.microsoft.com/office/word/2010/wordprocessingShape">
                    <wps:wsp>
                      <wps:cNvPr id="1029" name="直線矢印コネクタ 7"/>
                      <wps:cNvCnPr/>
                      <wps:spPr>
                        <a:xfrm>
                          <a:off x="0" y="0"/>
                          <a:ext cx="0" cy="4432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 style="mso-wrap-distance-right:9pt;mso-wrap-distance-bottom:0pt;margin-top:-20.3pt;mso-position-vertical-relative:text;mso-position-horizontal-relative:text;position:absolute;height:34.9pt;mso-wrap-distance-top:0pt;width:0pt;mso-wrap-distance-left:9pt;margin-left:228.3pt;z-index:5;" o:spid="_x0000_s1029" o:allowincell="t" o:allowoverlap="t" filled="f" stroked="t" strokecolor="#ff0000" strokeweight="0.75pt" o:spt="32" type="#_x0000_t32">
                <v:fill/>
                <v:stroke linestyle="single" endcap="flat" dashstyle="solid" filltype="solid" endarrow="open"/>
                <v:imagedata o:title=""/>
                <w10:wrap type="none" anchorx="text" anchory="text"/>
              </v:shape>
            </w:pict>
          </mc:Fallback>
        </mc:AlternateContent>
      </w:r>
      <w:r>
        <w:rPr>
          <w:rFonts w:hint="eastAsia"/>
        </w:rPr>
        <mc:AlternateContent>
          <mc:Choice Requires="wps">
            <w:drawing>
              <wp:anchor distT="0" distB="0" distL="114300" distR="114300" simplePos="0" relativeHeight="6" behindDoc="0" locked="0" layoutInCell="1" hidden="0" allowOverlap="1">
                <wp:simplePos x="0" y="0"/>
                <wp:positionH relativeFrom="column">
                  <wp:posOffset>1765300</wp:posOffset>
                </wp:positionH>
                <wp:positionV relativeFrom="paragraph">
                  <wp:posOffset>-405130</wp:posOffset>
                </wp:positionV>
                <wp:extent cx="3499485" cy="554990"/>
                <wp:effectExtent l="635" t="635" r="29845" b="10795"/>
                <wp:wrapNone/>
                <wp:docPr id="1030" name="テキスト ボックス 3"/>
                <a:graphic xmlns:a="http://schemas.openxmlformats.org/drawingml/2006/main">
                  <a:graphicData uri="http://schemas.microsoft.com/office/word/2010/wordprocessingShape">
                    <wps:wsp>
                      <wps:cNvPr id="1030" name="テキスト ボックス 3"/>
                      <wps:cNvSpPr txBox="1"/>
                      <wps:spPr>
                        <a:xfrm>
                          <a:off x="0" y="0"/>
                          <a:ext cx="3499485" cy="554990"/>
                        </a:xfrm>
                        <a:prstGeom prst="rect">
                          <a:avLst/>
                        </a:prstGeom>
                        <a:solidFill>
                          <a:schemeClr val="bg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該当する河川及び水位計について選択して記載します。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31.9pt;mso-position-vertical-relative:text;mso-position-horizontal-relative:text;v-text-anchor:top;position:absolute;height:43.7pt;mso-wrap-distance-top:0pt;width:275.55pt;mso-wrap-distance-left:9pt;margin-left:139pt;z-index:6;" o:spid="_x0000_s1030" o:allowincell="t" o:allowoverlap="t" filled="t" fillcolor="#ffffff [3212]"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該当する河川及び水位計について選択して記載します。</w:t>
                      </w:r>
                    </w:p>
                  </w:txbxContent>
                </v:textbox>
                <v:imagedata o:title=""/>
                <w10:wrap type="none" anchorx="text" anchory="text"/>
              </v:shape>
            </w:pict>
          </mc:Fallback>
        </mc:AlternateContent>
      </w:r>
      <w:r>
        <w:rPr>
          <w:rFonts w:hint="eastAsia"/>
        </w:rPr>
        <mc:AlternateContent>
          <mc:Choice Requires="wps">
            <w:drawing>
              <wp:anchor distT="0" distB="0" distL="71755" distR="71755" simplePos="0" relativeHeight="7" behindDoc="0" locked="0" layoutInCell="1" hidden="0" allowOverlap="1">
                <wp:simplePos x="0" y="0"/>
                <wp:positionH relativeFrom="column">
                  <wp:posOffset>176530</wp:posOffset>
                </wp:positionH>
                <wp:positionV relativeFrom="paragraph">
                  <wp:posOffset>203835</wp:posOffset>
                </wp:positionV>
                <wp:extent cx="6012180" cy="1612900"/>
                <wp:effectExtent l="635" t="635" r="29845" b="10795"/>
                <wp:wrapNone/>
                <wp:docPr id="1031" name="オブジェクト 0"/>
                <a:graphic xmlns:a="http://schemas.openxmlformats.org/drawingml/2006/main">
                  <a:graphicData uri="http://schemas.microsoft.com/office/word/2010/wordprocessingShape">
                    <wps:wsp>
                      <wps:cNvPr id="1031" name="オブジェクト 0"/>
                      <wps:cNvSpPr/>
                      <wps:spPr>
                        <a:xfrm>
                          <a:off x="0" y="0"/>
                          <a:ext cx="6012180" cy="1612900"/>
                        </a:xfrm>
                        <a:prstGeom prst="rect">
                          <a:avLst/>
                        </a:prstGeom>
                        <a:noFill/>
                        <a:ln w="19050" cap="flat" cmpd="sng" algn="ctr">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オブジェクト 0" style="mso-wrap-distance-right:5.65pt;mso-wrap-distance-bottom:0pt;margin-top:16.05pt;mso-position-vertical-relative:text;mso-position-horizontal-relative:text;position:absolute;height:127pt;mso-wrap-distance-top:0pt;width:473.4pt;mso-wrap-distance-left:5.65pt;margin-left:13.9pt;z-index:7;" o:spid="_x0000_s1031" o:allowincell="t" o:allowoverlap="t" filled="f" stroked="t" strokecolor="#000000 [3213]" strokeweight="1.5pt" o:spt="1">
                <v:fill/>
                <v:stroke linestyle="single" endcap="flat" dashstyle="shortdot" filltype="solid"/>
                <v:textbox style="layout-flow:horizontal;"/>
                <v:imagedata o:title=""/>
                <w10:wrap type="none" anchorx="text" anchory="text"/>
              </v:rect>
            </w:pict>
          </mc:Fallback>
        </mc:AlternateContent>
      </w:r>
      <w:r>
        <w:rPr>
          <w:rFonts w:hint="eastAsia"/>
          <w:sz w:val="24"/>
        </w:rPr>
        <w:t>①洪　水</w:t>
      </w:r>
      <w:r>
        <w:rPr>
          <w:rFonts w:hint="eastAsia"/>
          <w:sz w:val="24"/>
        </w:rPr>
        <mc:AlternateContent>
          <mc:Choice Requires="wps">
            <w:drawing>
              <wp:anchor distT="0" distB="0" distL="114300" distR="114300" simplePos="0" relativeHeight="8" behindDoc="0" locked="1" layoutInCell="0" hidden="0" allowOverlap="1">
                <wp:simplePos x="0" y="0"/>
                <wp:positionH relativeFrom="column">
                  <wp:posOffset>3080385</wp:posOffset>
                </wp:positionH>
                <wp:positionV relativeFrom="page">
                  <wp:posOffset>5416550</wp:posOffset>
                </wp:positionV>
                <wp:extent cx="379095" cy="391795"/>
                <wp:effectExtent l="0" t="0" r="29845" b="10795"/>
                <wp:wrapNone/>
                <wp:docPr id="1032" name="直線矢印コネクタ 13"/>
                <a:graphic xmlns:a="http://schemas.openxmlformats.org/drawingml/2006/main">
                  <a:graphicData uri="http://schemas.microsoft.com/office/word/2010/wordprocessingShape">
                    <wps:wsp>
                      <wps:cNvPr id="1032" name="直線矢印コネクタ 13"/>
                      <wps:cNvCnPr/>
                      <wps:spPr>
                        <a:xfrm flipH="1" flipV="1">
                          <a:off x="0" y="0"/>
                          <a:ext cx="379095" cy="3917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 y;mso-wrap-distance-right:9pt;mso-wrap-distance-bottom:0pt;margin-top:426.5pt;mso-position-vertical-relative:page;mso-position-horizontal-relative:text;position:absolute;height:30.85pt;mso-wrap-distance-top:0pt;width:29.85pt;mso-wrap-distance-left:9pt;margin-left:242.55pt;z-index:8;" o:spid="_x0000_s1032" o:allowincell="f"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asciiTheme="majorEastAsia" w:hAnsiTheme="majorEastAsia" w:eastAsiaTheme="majorEastAsia"/>
          <w:sz w:val="24"/>
        </w:rPr>
        <mc:AlternateContent>
          <mc:Choice Requires="wps">
            <w:drawing>
              <wp:anchor distT="0" distB="0" distL="114300" distR="114300" simplePos="0" relativeHeight="9" behindDoc="0" locked="1" layoutInCell="0" hidden="0" allowOverlap="1">
                <wp:simplePos x="0" y="0"/>
                <wp:positionH relativeFrom="column">
                  <wp:posOffset>3159125</wp:posOffset>
                </wp:positionH>
                <wp:positionV relativeFrom="page">
                  <wp:posOffset>5808345</wp:posOffset>
                </wp:positionV>
                <wp:extent cx="3524250" cy="783590"/>
                <wp:effectExtent l="635" t="635" r="29845" b="10795"/>
                <wp:wrapNone/>
                <wp:docPr id="1033" name="テキスト ボックス 11"/>
                <a:graphic xmlns:a="http://schemas.openxmlformats.org/drawingml/2006/main">
                  <a:graphicData uri="http://schemas.microsoft.com/office/word/2010/wordprocessingShape">
                    <wps:wsp>
                      <wps:cNvPr id="1033" name="テキスト ボックス 11"/>
                      <wps:cNvSpPr txBox="1"/>
                      <wps:spPr>
                        <a:xfrm>
                          <a:off x="0" y="0"/>
                          <a:ext cx="3524250" cy="7835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該当する河川名、橋梁名、水位を記載します。</w:t>
                            </w:r>
                          </w:p>
                          <w:p>
                            <w:pPr>
                              <w:pStyle w:val="0"/>
                              <w:rPr>
                                <w:rFonts w:hint="default"/>
                                <w:color w:val="FF0000"/>
                              </w:rPr>
                            </w:pPr>
                            <w:r>
                              <w:rPr>
                                <w:rFonts w:hint="eastAsia"/>
                                <w:color w:val="FF0000"/>
                              </w:rPr>
                              <w:t>河川名、橋梁名、水位は、別添地図を参照してください。</w:t>
                            </w:r>
                          </w:p>
                          <w:p>
                            <w:pPr>
                              <w:pStyle w:val="0"/>
                              <w:rPr>
                                <w:rFonts w:hint="default"/>
                                <w:color w:val="FF0000"/>
                              </w:rPr>
                            </w:pPr>
                            <w:r>
                              <w:rPr>
                                <w:rFonts w:hint="eastAsia"/>
                                <w:color w:val="FF0000"/>
                              </w:rPr>
                              <w:t>水位は、防災リアルタイム情報から確認できます。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457.35pt;mso-position-vertical-relative:page;mso-position-horizontal-relative:text;v-text-anchor:top;position:absolute;height:61.7pt;mso-wrap-distance-top:0pt;width:277.5pt;mso-wrap-distance-left:9pt;margin-left:248.75pt;z-index:9;" o:spid="_x0000_s1033" o:allowincell="f"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該当する河川名、橋梁名、水位を記載します。</w:t>
                      </w:r>
                    </w:p>
                    <w:p>
                      <w:pPr>
                        <w:pStyle w:val="0"/>
                        <w:rPr>
                          <w:rFonts w:hint="default"/>
                          <w:color w:val="FF0000"/>
                        </w:rPr>
                      </w:pPr>
                      <w:r>
                        <w:rPr>
                          <w:rFonts w:hint="eastAsia"/>
                          <w:color w:val="FF0000"/>
                        </w:rPr>
                        <w:t>河川名、橋梁名、水位は、別添地図を参照してください。</w:t>
                      </w:r>
                    </w:p>
                    <w:p>
                      <w:pPr>
                        <w:pStyle w:val="0"/>
                        <w:rPr>
                          <w:rFonts w:hint="default"/>
                          <w:color w:val="FF0000"/>
                        </w:rPr>
                      </w:pPr>
                      <w:r>
                        <w:rPr>
                          <w:rFonts w:hint="eastAsia"/>
                          <w:color w:val="FF0000"/>
                        </w:rPr>
                        <w:t>水位は、防災リアルタイム情報から確認できます。</w:t>
                      </w:r>
                    </w:p>
                  </w:txbxContent>
                </v:textbox>
                <v:imagedata o:title=""/>
                <w10:wrap type="none" anchorx="text" anchory="page"/>
                <w10:anchorlock/>
              </v:shape>
            </w:pict>
          </mc:Fallback>
        </mc:AlternateContent>
      </w:r>
    </w:p>
    <w:p>
      <w:pPr>
        <w:pStyle w:val="0"/>
        <w:ind w:firstLine="480" w:firstLineChars="200"/>
        <w:rPr>
          <w:rFonts w:hint="default"/>
          <w:sz w:val="24"/>
        </w:rPr>
      </w:pPr>
      <w:r>
        <w:rPr>
          <w:rFonts w:hint="eastAsia"/>
          <w:sz w:val="24"/>
        </w:rPr>
        <w:t>・隈川は、降雨の状況により河川水位が上昇しやすいことに留意する。</w:t>
      </w:r>
    </w:p>
    <w:p>
      <w:pPr>
        <w:pStyle w:val="0"/>
        <w:ind w:firstLine="480" w:firstLineChars="200"/>
        <w:rPr>
          <w:rFonts w:hint="default"/>
          <w:sz w:val="24"/>
        </w:rPr>
      </w:pPr>
      <w:r>
        <w:rPr>
          <w:rFonts w:hint="eastAsia"/>
          <w:sz w:val="24"/>
        </w:rPr>
        <w:t>・堂面川は、降雨の状況により河川水位が上昇しやすいことに留意する。</w:t>
      </w:r>
    </w:p>
    <w:p>
      <w:pPr>
        <w:pStyle w:val="0"/>
        <w:ind w:firstLine="480" w:firstLineChars="200"/>
        <w:rPr>
          <w:rFonts w:hint="default"/>
          <w:sz w:val="24"/>
        </w:rPr>
      </w:pPr>
      <w:r>
        <w:rPr>
          <w:rFonts w:hint="eastAsia"/>
          <w:sz w:val="24"/>
        </w:rPr>
        <w:t>・大牟田川は、有明海の潮位が高いと河川水位も上昇しやすいことに留意する。</w:t>
      </w:r>
    </w:p>
    <w:p>
      <w:pPr>
        <w:pStyle w:val="0"/>
        <w:ind w:left="660" w:leftChars="200" w:hanging="240" w:hangingChars="100"/>
        <w:rPr>
          <w:rFonts w:hint="default"/>
          <w:sz w:val="24"/>
        </w:rPr>
      </w:pPr>
      <w:r>
        <w:rPr>
          <w:rFonts w:hint="eastAsia"/>
          <w:sz w:val="24"/>
        </w:rPr>
        <w:t>・諏訪川は、諏訪川上流域での降雨が水位に影響すること、有明海の潮位が高いと河川水位も上昇しやすいことに留意する。</w:t>
      </w:r>
    </w:p>
    <w:p>
      <w:pPr>
        <w:pStyle w:val="0"/>
        <w:ind w:firstLine="240" w:firstLineChars="100"/>
        <w:rPr>
          <w:rFonts w:hint="default"/>
          <w:sz w:val="24"/>
        </w:rPr>
      </w:pPr>
      <w:r>
        <w:rPr>
          <w:rFonts w:hint="eastAsia"/>
          <w:sz w:val="24"/>
        </w:rPr>
        <w:t>【水位計名】</w:t>
      </w:r>
      <w:r>
        <w:rPr>
          <w:rFonts w:hint="eastAsia"/>
          <w:sz w:val="24"/>
        </w:rPr>
        <w:t xml:space="preserve"> </w:t>
      </w:r>
      <w:r>
        <w:rPr>
          <w:rFonts w:hint="eastAsia"/>
          <w:sz w:val="24"/>
        </w:rPr>
        <w:t>隈川：干渡橋　</w:t>
      </w:r>
      <w:r>
        <w:rPr>
          <w:rFonts w:hint="eastAsia"/>
          <w:sz w:val="24"/>
        </w:rPr>
        <w:t xml:space="preserve"> </w:t>
      </w:r>
      <w:r>
        <w:rPr>
          <w:rFonts w:hint="eastAsia"/>
          <w:sz w:val="24"/>
        </w:rPr>
        <w:t>白銀川：高田橋・忠屋橋　</w:t>
      </w:r>
      <w:r>
        <w:rPr>
          <w:rFonts w:hint="eastAsia"/>
          <w:sz w:val="24"/>
        </w:rPr>
        <w:t xml:space="preserve"> </w:t>
      </w:r>
      <w:r>
        <w:rPr>
          <w:rFonts w:hint="eastAsia"/>
          <w:sz w:val="24"/>
        </w:rPr>
        <w:t>手鎌野間川：大坪橋</w:t>
      </w:r>
    </w:p>
    <w:p>
      <w:pPr>
        <w:pStyle w:val="0"/>
        <w:ind w:left="210" w:leftChars="100" w:firstLine="240" w:firstLineChars="100"/>
        <w:rPr>
          <w:rFonts w:hint="default"/>
          <w:sz w:val="24"/>
        </w:rPr>
      </w:pPr>
      <w:r>
        <w:rPr>
          <w:rFonts w:hint="eastAsia"/>
          <w:sz w:val="24"/>
        </w:rPr>
        <w:t>諏訪川：臼井橋・新船津橋　堂面川：畔切橋・新堂面橋　大牟田川：東泉橋・合成南橋　</w:t>
      </w:r>
    </w:p>
    <w:p>
      <w:pPr>
        <w:pStyle w:val="0"/>
        <w:ind w:left="660" w:leftChars="200" w:hanging="240" w:hangingChars="100"/>
        <w:rPr>
          <w:rFonts w:hint="default"/>
          <w:sz w:val="24"/>
        </w:rPr>
      </w:pPr>
      <w:r>
        <w:rPr>
          <w:rFonts w:hint="eastAsia"/>
          <w:sz w:val="24"/>
        </w:rPr>
        <w:t>Ⅰ．諏訪川（臼井橋）・堂面川（畔切橋）の場合の記載例</w:t>
      </w:r>
    </w:p>
    <w:p>
      <w:pPr>
        <w:pStyle w:val="0"/>
        <w:ind w:left="660" w:leftChars="200" w:hanging="240" w:hangingChars="100"/>
        <w:rPr>
          <w:rFonts w:hint="default"/>
          <w:sz w:val="24"/>
        </w:rPr>
      </w:pPr>
      <w:r>
        <w:rPr>
          <w:rFonts w:hint="eastAsia"/>
          <w:sz w:val="24"/>
        </w:rPr>
        <w:t>【該当河川：○○川】</w:t>
      </w:r>
      <w:r>
        <w:rPr>
          <w:rFonts w:hint="eastAsia"/>
        </w:rPr>
        <mc:AlternateContent>
          <mc:Choice Requires="wps">
            <w:drawing>
              <wp:anchor distT="0" distB="0" distL="114300" distR="114300" simplePos="0" relativeHeight="58" behindDoc="0" locked="1" layoutInCell="1" hidden="0" allowOverlap="1">
                <wp:simplePos x="0" y="0"/>
                <wp:positionH relativeFrom="column">
                  <wp:posOffset>3100070</wp:posOffset>
                </wp:positionH>
                <wp:positionV relativeFrom="page">
                  <wp:posOffset>4322445</wp:posOffset>
                </wp:positionV>
                <wp:extent cx="278765" cy="367030"/>
                <wp:effectExtent l="0" t="0" r="29845" b="10795"/>
                <wp:wrapNone/>
                <wp:docPr id="1034" name="直線矢印コネクタ 13"/>
                <a:graphic xmlns:a="http://schemas.openxmlformats.org/drawingml/2006/main">
                  <a:graphicData uri="http://schemas.microsoft.com/office/word/2010/wordprocessingShape">
                    <wps:wsp>
                      <wps:cNvPr id="1034" name="直線矢印コネクタ 13"/>
                      <wps:cNvCnPr/>
                      <wps:spPr>
                        <a:xfrm flipH="1" flipV="1">
                          <a:off x="0" y="0"/>
                          <a:ext cx="278765" cy="36703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 y;mso-wrap-distance-right:9pt;mso-wrap-distance-bottom:0pt;margin-top:340.35pt;mso-position-vertical-relative:page;mso-position-horizontal-relative:text;position:absolute;height:28.9pt;mso-wrap-distance-top:0pt;width:21.95pt;mso-wrap-distance-left:9pt;margin-left:244.1pt;z-index:58;" o:spid="_x0000_s1034"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p>
    <w:tbl>
      <w:tblPr>
        <w:tblStyle w:val="25"/>
        <w:tblW w:w="9355" w:type="dxa"/>
        <w:tblInd w:w="392" w:type="dxa"/>
        <w:tblLayout w:type="fixed"/>
        <w:tblLook w:firstRow="1" w:lastRow="0" w:firstColumn="1" w:lastColumn="0" w:noHBand="0" w:noVBand="1" w:val="04A0"/>
      </w:tblPr>
      <w:tblGrid>
        <w:gridCol w:w="709"/>
        <w:gridCol w:w="3827"/>
        <w:gridCol w:w="2153"/>
        <w:gridCol w:w="2666"/>
      </w:tblGrid>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体制</w:t>
            </w:r>
          </w:p>
        </w:tc>
        <w:tc>
          <w:tcPr>
            <w:tcW w:w="3827" w:type="dxa"/>
            <w:vAlign w:val="center"/>
          </w:tcPr>
          <w:p>
            <w:pPr>
              <w:pStyle w:val="0"/>
              <w:jc w:val="center"/>
              <w:rPr>
                <w:rFonts w:hint="default" w:asciiTheme="minorEastAsia" w:hAnsiTheme="minorEastAsia"/>
                <w:sz w:val="24"/>
              </w:rPr>
            </w:pPr>
            <w:r>
              <w:rPr>
                <w:rFonts w:hint="eastAsia" w:asciiTheme="minorEastAsia" w:hAnsiTheme="minorEastAsia"/>
                <w:sz w:val="24"/>
              </w:rPr>
              <w:t>判断基準</w:t>
            </w:r>
          </w:p>
        </w:tc>
        <w:tc>
          <w:tcPr>
            <w:tcW w:w="2153" w:type="dxa"/>
            <w:vAlign w:val="center"/>
          </w:tcPr>
          <w:p>
            <w:pPr>
              <w:pStyle w:val="0"/>
              <w:jc w:val="center"/>
              <w:rPr>
                <w:rFonts w:hint="default" w:asciiTheme="minorEastAsia" w:hAnsiTheme="minorEastAsia"/>
                <w:sz w:val="24"/>
              </w:rPr>
            </w:pPr>
            <w:r>
              <w:rPr>
                <w:rFonts w:hint="eastAsia" w:asciiTheme="minorEastAsia" w:hAnsiTheme="minorEastAsia"/>
                <w:sz w:val="24"/>
              </w:rPr>
              <w:t>活動内容</w:t>
            </w:r>
          </w:p>
        </w:tc>
        <w:tc>
          <w:tcPr>
            <w:tcW w:w="2666" w:type="dxa"/>
            <w:vAlign w:val="center"/>
          </w:tcPr>
          <w:p>
            <w:pPr>
              <w:pStyle w:val="0"/>
              <w:jc w:val="center"/>
              <w:rPr>
                <w:rFonts w:hint="default" w:asciiTheme="minorEastAsia" w:hAnsiTheme="minorEastAsia"/>
                <w:sz w:val="24"/>
              </w:rPr>
            </w:pPr>
            <w:r>
              <w:rPr>
                <w:rFonts w:hint="eastAsia" w:asciiTheme="minorEastAsia" w:hAnsiTheme="minorEastAsia"/>
                <w:sz w:val="24"/>
              </w:rPr>
              <w:t>対応要員</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注意体制</w:t>
            </w:r>
          </w:p>
        </w:tc>
        <w:tc>
          <w:tcPr>
            <w:tcW w:w="3827" w:type="dxa"/>
            <w:vAlign w:val="top"/>
          </w:tcPr>
          <w:p>
            <w:pPr>
              <w:pStyle w:val="0"/>
              <w:rPr>
                <w:rFonts w:hint="default" w:asciiTheme="minorEastAsia" w:hAnsiTheme="minorEastAsia"/>
                <w:sz w:val="24"/>
              </w:rPr>
            </w:pPr>
            <w:r>
              <w:rPr>
                <w:rFonts w:hint="eastAsia"/>
              </w:rPr>
              <mc:AlternateContent>
                <mc:Choice Requires="wps">
                  <w:drawing>
                    <wp:anchor distT="0" distB="0" distL="114300" distR="114300" simplePos="0" relativeHeight="56" behindDoc="0" locked="0" layoutInCell="1" hidden="0" allowOverlap="1">
                      <wp:simplePos x="0" y="0"/>
                      <wp:positionH relativeFrom="column">
                        <wp:posOffset>-10795</wp:posOffset>
                      </wp:positionH>
                      <wp:positionV relativeFrom="page">
                        <wp:posOffset>5080</wp:posOffset>
                      </wp:positionV>
                      <wp:extent cx="2322195" cy="629920"/>
                      <wp:effectExtent l="635" t="635" r="29845" b="10795"/>
                      <wp:wrapNone/>
                      <wp:docPr id="1035" name="テキスト ボックス 10"/>
                      <a:graphic xmlns:a="http://schemas.openxmlformats.org/drawingml/2006/main">
                        <a:graphicData uri="http://schemas.microsoft.com/office/word/2010/wordprocessingShape">
                          <wps:wsp>
                            <wps:cNvPr id="1035" name="テキスト ボックス 10"/>
                            <wps:cNvSpPr txBox="1"/>
                            <wps:spPr>
                              <a:xfrm>
                                <a:off x="0" y="0"/>
                                <a:ext cx="2322195" cy="62992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0.4pt;mso-position-vertical-relative:page;mso-position-horizontal-relative:text;v-text-anchor:top;position:absolute;height:49.6pt;mso-wrap-distance-top:0pt;width:182.85pt;mso-wrap-distance-left:9pt;margin-left:-0.85pt;z-index:56;" o:spid="_x0000_s1035"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ＭＳ 明朝" w:hAnsi="ＭＳ 明朝" w:eastAsia="ＭＳ 明朝"/>
                <w:sz w:val="24"/>
              </w:rPr>
              <w:t>洪水注意報が発表され、洪水キキクルが施設付近で「黄」になったと</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気象・河川水位の情報収集</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restart"/>
            <w:vAlign w:val="center"/>
          </w:tcPr>
          <w:p>
            <w:pPr>
              <w:pStyle w:val="0"/>
              <w:jc w:val="center"/>
              <w:rPr>
                <w:rFonts w:hint="default" w:asciiTheme="minorEastAsia" w:hAnsiTheme="minorEastAsia"/>
                <w:sz w:val="24"/>
              </w:rPr>
            </w:pPr>
            <w:r>
              <w:rPr>
                <w:rFonts w:hint="eastAsia" w:asciiTheme="minorEastAsia" w:hAnsiTheme="minorEastAsia"/>
                <w:sz w:val="24"/>
              </w:rPr>
              <w:t>警戒体制</w:t>
            </w:r>
          </w:p>
        </w:tc>
        <w:tc>
          <w:tcPr>
            <w:tcW w:w="3827" w:type="dxa"/>
            <w:vMerge w:val="restart"/>
            <w:vAlign w:val="top"/>
          </w:tcPr>
          <w:p>
            <w:pPr>
              <w:pStyle w:val="0"/>
              <w:rPr>
                <w:rFonts w:hint="default" w:ascii="ＭＳ 明朝" w:hAnsi="ＭＳ 明朝" w:eastAsia="ＭＳ 明朝"/>
                <w:sz w:val="24"/>
              </w:rPr>
            </w:pPr>
            <w:r>
              <w:rPr>
                <w:rFonts w:hint="eastAsia" w:ascii="ＭＳ 明朝" w:hAnsi="ＭＳ 明朝" w:eastAsia="ＭＳ 明朝"/>
                <w:sz w:val="24"/>
              </w:rPr>
              <w:t>洪水警報が発表され、以下のいずれかに該当する場合</w:t>
            </w:r>
          </w:p>
          <w:p>
            <w:pPr>
              <w:pStyle w:val="0"/>
              <w:ind w:left="210" w:hanging="210" w:hangingChars="100"/>
              <w:rPr>
                <w:rFonts w:hint="default" w:ascii="ＭＳ 明朝" w:hAnsi="ＭＳ 明朝" w:eastAsia="ＭＳ 明朝"/>
                <w:sz w:val="24"/>
              </w:rPr>
            </w:pPr>
            <w:r>
              <w:rPr>
                <w:rFonts w:hint="eastAsia"/>
              </w:rPr>
              <mc:AlternateContent>
                <mc:Choice Requires="wps">
                  <w:drawing>
                    <wp:anchor distT="0" distB="0" distL="114300" distR="114300" simplePos="0" relativeHeight="60" behindDoc="1" locked="0" layoutInCell="1" hidden="0" allowOverlap="1">
                      <wp:simplePos x="0" y="0"/>
                      <wp:positionH relativeFrom="column">
                        <wp:posOffset>5715</wp:posOffset>
                      </wp:positionH>
                      <wp:positionV relativeFrom="page">
                        <wp:posOffset>459105</wp:posOffset>
                      </wp:positionV>
                      <wp:extent cx="2303780" cy="899795"/>
                      <wp:effectExtent l="635" t="635" r="29845" b="10795"/>
                      <wp:wrapNone/>
                      <wp:docPr id="1036" name="テキスト ボックス 10"/>
                      <a:graphic xmlns:a="http://schemas.openxmlformats.org/drawingml/2006/main">
                        <a:graphicData uri="http://schemas.microsoft.com/office/word/2010/wordprocessingShape">
                          <wps:wsp>
                            <wps:cNvPr id="1036" name="テキスト ボックス 10"/>
                            <wps:cNvSpPr txBox="1"/>
                            <wps:spPr>
                              <a:xfrm>
                                <a:off x="0" y="0"/>
                                <a:ext cx="2303780" cy="89979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36.15pt;mso-position-vertical-relative:page;mso-position-horizontal-relative:text;v-text-anchor:top;position:absolute;height:70.84pt;mso-wrap-distance-top:0pt;width:181.4pt;mso-wrap-distance-left:9pt;margin-left:0.45pt;z-index:-503316420;" o:spid="_x0000_s1036"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ＭＳ 明朝" w:hAnsi="ＭＳ 明朝" w:eastAsia="ＭＳ 明朝"/>
                <w:sz w:val="24"/>
              </w:rPr>
              <w:t>・○○川が避難判断水位に達したとき（○○橋　○○</w:t>
            </w:r>
            <w:r>
              <w:rPr>
                <w:rFonts w:hint="eastAsia" w:ascii="ＭＳ 明朝" w:hAnsi="ＭＳ 明朝" w:eastAsia="ＭＳ 明朝"/>
                <w:sz w:val="24"/>
              </w:rPr>
              <w:t>m</w:t>
            </w:r>
            <w:r>
              <w:rPr>
                <w:rFonts w:hint="eastAsia" w:ascii="ＭＳ 明朝" w:hAnsi="ＭＳ 明朝" w:eastAsia="ＭＳ 明朝"/>
                <w:sz w:val="24"/>
              </w:rPr>
              <w:t>）</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・○○川の水位上昇による高齢者等避難の発令</w:t>
            </w:r>
          </w:p>
          <w:p>
            <w:pPr>
              <w:pStyle w:val="0"/>
              <w:rPr>
                <w:rFonts w:hint="default" w:asciiTheme="minorEastAsia" w:hAnsiTheme="minorEastAsia"/>
                <w:sz w:val="24"/>
              </w:rPr>
            </w:pPr>
            <w:r>
              <w:rPr>
                <w:rFonts w:hint="eastAsia" w:ascii="ＭＳ 明朝" w:hAnsi="ＭＳ 明朝" w:eastAsia="ＭＳ 明朝"/>
                <w:sz w:val="24"/>
              </w:rPr>
              <w:t>・洪水キキクルが施設付近で「赤」、または上流域で「紫」になったとき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気象・河川水位の情報収集</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使用する資機材の準備</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保護者への事前連絡（要検討）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非常体制</w:t>
            </w:r>
          </w:p>
        </w:tc>
        <w:tc>
          <w:tcPr>
            <w:tcW w:w="3827" w:type="dxa"/>
            <w:vAlign w:val="top"/>
          </w:tcPr>
          <w:p>
            <w:pPr>
              <w:pStyle w:val="0"/>
              <w:rPr>
                <w:rFonts w:hint="default" w:ascii="ＭＳ 明朝" w:hAnsi="ＭＳ 明朝" w:eastAsia="ＭＳ 明朝"/>
                <w:sz w:val="24"/>
              </w:rPr>
            </w:pPr>
            <w:r>
              <w:rPr>
                <w:rFonts w:hint="eastAsia" w:ascii="ＭＳ 明朝" w:hAnsi="ＭＳ 明朝" w:eastAsia="ＭＳ 明朝"/>
                <w:sz w:val="24"/>
              </w:rPr>
              <w:t>以下のいずれかに該当する場合</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・○○川が氾濫危険水位に達したとき（○○橋　○○ｍ）</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・○○川の水位上昇による避難指示の発令</w:t>
            </w:r>
          </w:p>
          <w:p>
            <w:pPr>
              <w:pStyle w:val="0"/>
              <w:rPr>
                <w:rFonts w:hint="default" w:asciiTheme="minorEastAsia" w:hAnsiTheme="minorEastAsia"/>
                <w:sz w:val="24"/>
              </w:rPr>
            </w:pPr>
            <w:r>
              <w:rPr>
                <w:rFonts w:hint="eastAsia" w:ascii="ＭＳ 明朝" w:hAnsi="ＭＳ 明朝" w:eastAsia="ＭＳ 明朝"/>
                <w:sz w:val="24"/>
              </w:rPr>
              <w:t>・洪水キキクルが施設周辺地域で「紫」になったとき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bl>
    <w:p>
      <w:pPr>
        <w:pStyle w:val="0"/>
        <w:ind w:left="630" w:leftChars="200" w:hanging="210" w:hangingChars="100"/>
        <w:jc w:val="left"/>
        <w:rPr>
          <w:rFonts w:hint="default"/>
          <w:color w:val="FF0000"/>
          <w:sz w:val="24"/>
          <w:u w:val="single" w:color="auto"/>
        </w:rPr>
      </w:pPr>
      <w:r>
        <w:rPr>
          <w:rFonts w:hint="eastAsia"/>
        </w:rPr>
        <mc:AlternateContent>
          <mc:Choice Requires="wps">
            <w:drawing>
              <wp:anchor distT="0" distB="0" distL="114300" distR="114300" simplePos="0" relativeHeight="57" behindDoc="0" locked="1" layoutInCell="1" hidden="0" allowOverlap="1">
                <wp:simplePos x="0" y="0"/>
                <wp:positionH relativeFrom="column">
                  <wp:posOffset>3378835</wp:posOffset>
                </wp:positionH>
                <wp:positionV relativeFrom="page">
                  <wp:posOffset>4538980</wp:posOffset>
                </wp:positionV>
                <wp:extent cx="2809875" cy="554990"/>
                <wp:effectExtent l="635" t="635" r="29845" b="10795"/>
                <wp:wrapNone/>
                <wp:docPr id="1037" name="テキスト ボックス 11"/>
                <a:graphic xmlns:a="http://schemas.openxmlformats.org/drawingml/2006/main">
                  <a:graphicData uri="http://schemas.microsoft.com/office/word/2010/wordprocessingShape">
                    <wps:wsp>
                      <wps:cNvPr id="1037" name="テキスト ボックス 11"/>
                      <wps:cNvSpPr txBox="1"/>
                      <wps:spPr>
                        <a:xfrm>
                          <a:off x="0" y="0"/>
                          <a:ext cx="2809875" cy="5549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気象庁「洪水キキクル」で確認できます。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357.4pt;mso-position-vertical-relative:page;mso-position-horizontal-relative:text;v-text-anchor:top;position:absolute;height:43.7pt;mso-wrap-distance-top:0pt;width:221.25pt;mso-wrap-distance-left:9pt;margin-left:266.05pt;z-index:57;" o:spid="_x0000_s1037"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気象庁「洪水キキクル」で確認できます。</w:t>
                      </w:r>
                    </w:p>
                  </w:txbxContent>
                </v:textbox>
                <v:imagedata o:title=""/>
                <w10:wrap type="none" anchorx="text" anchory="page"/>
                <w10:anchorlock/>
              </v:shape>
            </w:pict>
          </mc:Fallback>
        </mc:AlternateContent>
      </w:r>
      <w:r>
        <w:rPr>
          <w:rFonts w:hint="eastAsia"/>
          <w:color w:val="FF0000"/>
          <w:sz w:val="24"/>
          <w:u w:val="single" w:color="auto"/>
        </w:rPr>
        <w:t>※「緊急安全確保」または、キキクルが施設周辺地域で「黒」になったときは、ただちに上階または高台で身の安全を確保する。</w:t>
      </w:r>
    </w:p>
    <w:p>
      <w:pPr>
        <w:pStyle w:val="0"/>
        <w:ind w:left="660" w:leftChars="200" w:hanging="240" w:hangingChars="100"/>
        <w:jc w:val="left"/>
        <w:rPr>
          <w:rFonts w:hint="default"/>
          <w:sz w:val="24"/>
        </w:rPr>
      </w:pPr>
    </w:p>
    <w:p>
      <w:pPr>
        <w:pStyle w:val="0"/>
        <w:ind w:firstLine="480" w:firstLineChars="200"/>
        <w:rPr>
          <w:rFonts w:hint="default"/>
          <w:sz w:val="24"/>
        </w:rPr>
      </w:pPr>
      <w:r>
        <w:rPr>
          <w:rFonts w:hint="eastAsia"/>
          <w:sz w:val="24"/>
        </w:rPr>
        <w:t>Ⅱ．諏訪川（臼井橋）・堂面川（畔切橋）以外の場合の記</w:t>
      </w:r>
      <w:r>
        <w:rPr>
          <w:rFonts w:hint="eastAsia"/>
        </w:rPr>
        <mc:AlternateContent>
          <mc:Choice Requires="wps">
            <w:drawing>
              <wp:anchor distT="0" distB="0" distL="114300" distR="114300" simplePos="0" relativeHeight="516" behindDoc="0" locked="1" layoutInCell="1" hidden="0" allowOverlap="1">
                <wp:simplePos x="0" y="0"/>
                <wp:positionH relativeFrom="column">
                  <wp:posOffset>3137535</wp:posOffset>
                </wp:positionH>
                <wp:positionV relativeFrom="page">
                  <wp:posOffset>2019935</wp:posOffset>
                </wp:positionV>
                <wp:extent cx="321945" cy="388620"/>
                <wp:effectExtent l="0" t="0" r="29845" b="10795"/>
                <wp:wrapNone/>
                <wp:docPr id="1038" name="直線矢印コネクタ 13"/>
                <a:graphic xmlns:a="http://schemas.openxmlformats.org/drawingml/2006/main">
                  <a:graphicData uri="http://schemas.microsoft.com/office/word/2010/wordprocessingShape">
                    <wps:wsp>
                      <wps:cNvPr id="1038" name="直線矢印コネクタ 13"/>
                      <wps:cNvCnPr/>
                      <wps:spPr>
                        <a:xfrm flipH="1" flipV="1">
                          <a:off x="0" y="0"/>
                          <a:ext cx="321945" cy="3886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 y;mso-wrap-distance-right:9pt;mso-wrap-distance-bottom:0pt;margin-top:159.05000000000001pt;mso-position-vertical-relative:page;mso-position-horizontal-relative:text;position:absolute;height:30.6pt;mso-wrap-distance-top:0pt;width:25.35pt;mso-wrap-distance-left:9pt;margin-left:247.05pt;z-index:516;" o:spid="_x0000_s1038"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sz w:val="24"/>
        </w:rPr>
        <w:t>載例</w:t>
      </w:r>
      <w:r>
        <w:rPr>
          <w:rFonts w:hint="eastAsia"/>
        </w:rPr>
        <mc:AlternateContent>
          <mc:Choice Requires="wps">
            <w:drawing>
              <wp:anchor distT="0" distB="0" distL="114300" distR="114300" simplePos="0" relativeHeight="515" behindDoc="0" locked="1" layoutInCell="1" hidden="0" allowOverlap="1">
                <wp:simplePos x="0" y="0"/>
                <wp:positionH relativeFrom="column">
                  <wp:posOffset>3470275</wp:posOffset>
                </wp:positionH>
                <wp:positionV relativeFrom="page">
                  <wp:posOffset>2204085</wp:posOffset>
                </wp:positionV>
                <wp:extent cx="2809875" cy="554990"/>
                <wp:effectExtent l="635" t="635" r="29845" b="10795"/>
                <wp:wrapNone/>
                <wp:docPr id="1039" name="テキスト ボックス 11"/>
                <a:graphic xmlns:a="http://schemas.openxmlformats.org/drawingml/2006/main">
                  <a:graphicData uri="http://schemas.microsoft.com/office/word/2010/wordprocessingShape">
                    <wps:wsp>
                      <wps:cNvPr id="1039" name="テキスト ボックス 11"/>
                      <wps:cNvSpPr txBox="1"/>
                      <wps:spPr>
                        <a:xfrm>
                          <a:off x="0" y="0"/>
                          <a:ext cx="2809875" cy="5549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気象庁「洪水キキクル」で確認できます。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173.55pt;mso-position-vertical-relative:page;mso-position-horizontal-relative:text;v-text-anchor:top;position:absolute;height:43.7pt;mso-wrap-distance-top:0pt;width:221.25pt;mso-wrap-distance-left:9pt;margin-left:273.25pt;z-index:515;" o:spid="_x0000_s1039"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気象庁「洪水キキクル」で確認できます。</w:t>
                      </w:r>
                    </w:p>
                  </w:txbxContent>
                </v:textbox>
                <v:imagedata o:title=""/>
                <w10:wrap type="none" anchorx="text" anchory="page"/>
                <w10:anchorlock/>
              </v:shape>
            </w:pict>
          </mc:Fallback>
        </mc:AlternateContent>
      </w:r>
    </w:p>
    <w:p>
      <w:pPr>
        <w:pStyle w:val="0"/>
        <w:ind w:left="660" w:leftChars="200" w:hanging="240" w:hangingChars="100"/>
        <w:rPr>
          <w:rFonts w:hint="default"/>
          <w:sz w:val="24"/>
        </w:rPr>
      </w:pPr>
      <w:r>
        <w:rPr>
          <w:rFonts w:hint="eastAsia"/>
          <w:sz w:val="24"/>
        </w:rPr>
        <w:t>【該当河川：○○川】</w:t>
      </w:r>
    </w:p>
    <w:tbl>
      <w:tblPr>
        <w:tblStyle w:val="25"/>
        <w:tblW w:w="9355" w:type="dxa"/>
        <w:tblInd w:w="392" w:type="dxa"/>
        <w:tblLayout w:type="fixed"/>
        <w:tblLook w:firstRow="1" w:lastRow="0" w:firstColumn="1" w:lastColumn="0" w:noHBand="0" w:noVBand="1" w:val="04A0"/>
      </w:tblPr>
      <w:tblGrid>
        <w:gridCol w:w="709"/>
        <w:gridCol w:w="3827"/>
        <w:gridCol w:w="2153"/>
        <w:gridCol w:w="2666"/>
      </w:tblGrid>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体制</w:t>
            </w:r>
          </w:p>
        </w:tc>
        <w:tc>
          <w:tcPr>
            <w:tcW w:w="3827" w:type="dxa"/>
            <w:vAlign w:val="center"/>
          </w:tcPr>
          <w:p>
            <w:pPr>
              <w:pStyle w:val="0"/>
              <w:jc w:val="center"/>
              <w:rPr>
                <w:rFonts w:hint="default" w:asciiTheme="minorEastAsia" w:hAnsiTheme="minorEastAsia"/>
                <w:sz w:val="24"/>
              </w:rPr>
            </w:pPr>
            <w:r>
              <w:rPr>
                <w:rFonts w:hint="eastAsia" w:asciiTheme="minorEastAsia" w:hAnsiTheme="minorEastAsia"/>
                <w:sz w:val="24"/>
              </w:rPr>
              <w:t>判断基準</w:t>
            </w:r>
          </w:p>
        </w:tc>
        <w:tc>
          <w:tcPr>
            <w:tcW w:w="2153" w:type="dxa"/>
            <w:vAlign w:val="center"/>
          </w:tcPr>
          <w:p>
            <w:pPr>
              <w:pStyle w:val="0"/>
              <w:jc w:val="center"/>
              <w:rPr>
                <w:rFonts w:hint="default" w:asciiTheme="minorEastAsia" w:hAnsiTheme="minorEastAsia"/>
                <w:sz w:val="24"/>
              </w:rPr>
            </w:pPr>
            <w:r>
              <w:rPr>
                <w:rFonts w:hint="eastAsia" w:asciiTheme="minorEastAsia" w:hAnsiTheme="minorEastAsia"/>
                <w:sz w:val="24"/>
              </w:rPr>
              <w:t>活動内容</w:t>
            </w:r>
          </w:p>
        </w:tc>
        <w:tc>
          <w:tcPr>
            <w:tcW w:w="2666" w:type="dxa"/>
            <w:vAlign w:val="center"/>
          </w:tcPr>
          <w:p>
            <w:pPr>
              <w:pStyle w:val="0"/>
              <w:jc w:val="center"/>
              <w:rPr>
                <w:rFonts w:hint="default" w:asciiTheme="minorEastAsia" w:hAnsiTheme="minorEastAsia"/>
                <w:sz w:val="24"/>
              </w:rPr>
            </w:pPr>
            <w:r>
              <w:rPr>
                <w:rFonts w:hint="eastAsia" w:asciiTheme="minorEastAsia" w:hAnsiTheme="minorEastAsia"/>
                <w:sz w:val="24"/>
              </w:rPr>
              <w:t>対応要員</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注意体制</w:t>
            </w:r>
          </w:p>
        </w:tc>
        <w:tc>
          <w:tcPr>
            <w:tcW w:w="3827" w:type="dxa"/>
            <w:vAlign w:val="top"/>
          </w:tcPr>
          <w:p>
            <w:pPr>
              <w:pStyle w:val="0"/>
              <w:rPr>
                <w:rFonts w:hint="default" w:asciiTheme="minorEastAsia" w:hAnsiTheme="minorEastAsia"/>
                <w:sz w:val="24"/>
              </w:rPr>
            </w:pPr>
            <w:r>
              <w:rPr>
                <w:rFonts w:hint="eastAsia"/>
              </w:rPr>
              <mc:AlternateContent>
                <mc:Choice Requires="wps">
                  <w:drawing>
                    <wp:anchor distT="0" distB="0" distL="114300" distR="114300" simplePos="0" relativeHeight="59" behindDoc="0" locked="0" layoutInCell="1" hidden="0" allowOverlap="1">
                      <wp:simplePos x="0" y="0"/>
                      <wp:positionH relativeFrom="column">
                        <wp:posOffset>-10795</wp:posOffset>
                      </wp:positionH>
                      <wp:positionV relativeFrom="page">
                        <wp:posOffset>5080</wp:posOffset>
                      </wp:positionV>
                      <wp:extent cx="2322195" cy="629920"/>
                      <wp:effectExtent l="635" t="635" r="29845" b="10795"/>
                      <wp:wrapNone/>
                      <wp:docPr id="1040" name="テキスト ボックス 10"/>
                      <a:graphic xmlns:a="http://schemas.openxmlformats.org/drawingml/2006/main">
                        <a:graphicData uri="http://schemas.microsoft.com/office/word/2010/wordprocessingShape">
                          <wps:wsp>
                            <wps:cNvPr id="1040" name="テキスト ボックス 10"/>
                            <wps:cNvSpPr txBox="1"/>
                            <wps:spPr>
                              <a:xfrm>
                                <a:off x="0" y="0"/>
                                <a:ext cx="2322195" cy="62992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0.4pt;mso-position-vertical-relative:page;mso-position-horizontal-relative:text;v-text-anchor:top;position:absolute;height:49.6pt;mso-wrap-distance-top:0pt;width:182.85pt;mso-wrap-distance-left:9pt;margin-left:-0.85pt;z-index:59;" o:spid="_x0000_s1040"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ＭＳ 明朝" w:hAnsi="ＭＳ 明朝" w:eastAsia="ＭＳ 明朝"/>
                <w:sz w:val="24"/>
              </w:rPr>
              <w:t>洪水注意報が発表され、洪水キキクルが施設付近で「黄」になったと</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気象・河川水位の情報収集</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restart"/>
            <w:vAlign w:val="center"/>
          </w:tcPr>
          <w:p>
            <w:pPr>
              <w:pStyle w:val="0"/>
              <w:jc w:val="center"/>
              <w:rPr>
                <w:rFonts w:hint="default" w:asciiTheme="minorEastAsia" w:hAnsiTheme="minorEastAsia"/>
                <w:sz w:val="24"/>
              </w:rPr>
            </w:pPr>
            <w:r>
              <w:rPr>
                <w:rFonts w:hint="eastAsia" w:asciiTheme="minorEastAsia" w:hAnsiTheme="minorEastAsia"/>
                <w:sz w:val="24"/>
              </w:rPr>
              <w:t>警戒体制</w:t>
            </w:r>
          </w:p>
        </w:tc>
        <w:tc>
          <w:tcPr>
            <w:tcW w:w="3827" w:type="dxa"/>
            <w:vMerge w:val="restart"/>
            <w:vAlign w:val="top"/>
          </w:tcPr>
          <w:p>
            <w:pPr>
              <w:pStyle w:val="0"/>
              <w:rPr>
                <w:rFonts w:hint="default" w:ascii="ＭＳ 明朝" w:hAnsi="ＭＳ 明朝" w:eastAsia="ＭＳ 明朝"/>
                <w:sz w:val="24"/>
              </w:rPr>
            </w:pPr>
            <w:r>
              <w:rPr>
                <w:rFonts w:hint="eastAsia" w:ascii="ＭＳ 明朝" w:hAnsi="ＭＳ 明朝" w:eastAsia="ＭＳ 明朝"/>
                <w:sz w:val="24"/>
              </w:rPr>
              <w:t>洪水警報が発表され、以下のいず</w:t>
            </w:r>
            <w:r>
              <w:rPr>
                <w:rFonts w:hint="eastAsia"/>
              </w:rPr>
              <mc:AlternateContent>
                <mc:Choice Requires="wps">
                  <w:drawing>
                    <wp:anchor distT="0" distB="0" distL="114300" distR="114300" simplePos="0" relativeHeight="61" behindDoc="1" locked="0" layoutInCell="1" hidden="0" allowOverlap="1">
                      <wp:simplePos x="0" y="0"/>
                      <wp:positionH relativeFrom="column">
                        <wp:posOffset>-10795</wp:posOffset>
                      </wp:positionH>
                      <wp:positionV relativeFrom="page">
                        <wp:posOffset>442595</wp:posOffset>
                      </wp:positionV>
                      <wp:extent cx="2339975" cy="2268220"/>
                      <wp:effectExtent l="635" t="635" r="29845" b="10795"/>
                      <wp:wrapNone/>
                      <wp:docPr id="1041" name="テキスト ボックス 10"/>
                      <a:graphic xmlns:a="http://schemas.openxmlformats.org/drawingml/2006/main">
                        <a:graphicData uri="http://schemas.microsoft.com/office/word/2010/wordprocessingShape">
                          <wps:wsp>
                            <wps:cNvPr id="1041" name="テキスト ボックス 10"/>
                            <wps:cNvSpPr txBox="1"/>
                            <wps:spPr>
                              <a:xfrm>
                                <a:off x="0" y="0"/>
                                <a:ext cx="2339975" cy="2268220"/>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0" style="mso-wrap-distance-right:9pt;mso-wrap-distance-bottom:0pt;margin-top:34.85pt;mso-position-vertical-relative:page;mso-position-horizontal-relative:text;v-text-anchor:top;position:absolute;height:178.6pt;mso-wrap-distance-top:0pt;width:184.25pt;mso-wrap-distance-left:9pt;margin-left:-0.85pt;z-index:-503316419;" o:spid="_x0000_s1041"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v:shape>
                  </w:pict>
                </mc:Fallback>
              </mc:AlternateContent>
            </w:r>
            <w:r>
              <w:rPr>
                <w:rFonts w:hint="eastAsia" w:ascii="ＭＳ 明朝" w:hAnsi="ＭＳ 明朝" w:eastAsia="ＭＳ 明朝"/>
                <w:sz w:val="24"/>
              </w:rPr>
              <w:t>れかに該当する場合</w:t>
            </w:r>
          </w:p>
          <w:p>
            <w:pPr>
              <w:pStyle w:val="0"/>
              <w:ind w:left="220" w:hanging="220" w:hangingChars="100"/>
              <w:rPr>
                <w:rFonts w:hint="default" w:ascii="ＭＳ 明朝" w:hAnsi="ＭＳ 明朝" w:eastAsia="ＭＳ 明朝"/>
                <w:sz w:val="24"/>
              </w:rPr>
            </w:pPr>
            <w:r>
              <w:rPr>
                <w:rFonts w:hint="eastAsia" w:ascii="ＭＳ 明朝" w:hAnsi="ＭＳ 明朝" w:eastAsia="ＭＳ 明朝"/>
                <w:sz w:val="22"/>
              </w:rPr>
              <w:t>【</w:t>
            </w:r>
            <w:r>
              <w:rPr>
                <w:rFonts w:hint="eastAsia" w:ascii="ＭＳ 明朝" w:hAnsi="ＭＳ 明朝" w:eastAsia="ＭＳ 明朝"/>
                <w:sz w:val="22"/>
              </w:rPr>
              <w:t>2</w:t>
            </w:r>
            <w:r>
              <w:rPr>
                <w:rFonts w:hint="eastAsia" w:ascii="ＭＳ 明朝" w:hAnsi="ＭＳ 明朝" w:eastAsia="ＭＳ 明朝"/>
                <w:sz w:val="22"/>
              </w:rPr>
              <w:t>階以上に垂直避難できる場合】</w:t>
            </w:r>
          </w:p>
          <w:p>
            <w:pPr>
              <w:pStyle w:val="0"/>
              <w:ind w:left="240" w:hanging="240" w:hangingChars="100"/>
              <w:rPr>
                <w:rFonts w:hint="default" w:ascii="ＭＳ 明朝" w:hAnsi="ＭＳ 明朝" w:eastAsia="ＭＳ 明朝"/>
                <w:sz w:val="16"/>
              </w:rPr>
            </w:pPr>
            <w:r>
              <w:rPr>
                <w:rFonts w:hint="eastAsia" w:ascii="ＭＳ 明朝" w:hAnsi="ＭＳ 明朝" w:eastAsia="ＭＳ 明朝"/>
                <w:sz w:val="24"/>
              </w:rPr>
              <w:t>・○○川○○橋水位計が堤防まであと</w:t>
            </w:r>
            <w:r>
              <w:rPr>
                <w:rFonts w:hint="eastAsia" w:ascii="ＭＳ 明朝" w:hAnsi="ＭＳ 明朝" w:eastAsia="ＭＳ 明朝"/>
                <w:sz w:val="24"/>
              </w:rPr>
              <w:t>50</w:t>
            </w:r>
            <w:r>
              <w:rPr>
                <w:rFonts w:hint="eastAsia" w:ascii="ＭＳ 明朝" w:hAnsi="ＭＳ 明朝" w:eastAsia="ＭＳ 明朝"/>
                <w:sz w:val="24"/>
              </w:rPr>
              <w:t>ｃｍに達したとき（防災リアルタイム情報で水位計の表示が「赤」になったとき）</w:t>
            </w:r>
          </w:p>
          <w:p>
            <w:pPr>
              <w:pStyle w:val="0"/>
              <w:ind w:left="220" w:hanging="220" w:hangingChars="100"/>
              <w:rPr>
                <w:rFonts w:hint="default" w:ascii="ＭＳ 明朝" w:hAnsi="ＭＳ 明朝" w:eastAsia="ＭＳ 明朝"/>
                <w:sz w:val="24"/>
              </w:rPr>
            </w:pPr>
            <w:r>
              <w:rPr>
                <w:rFonts w:hint="eastAsia" w:ascii="ＭＳ 明朝" w:hAnsi="ＭＳ 明朝" w:eastAsia="ＭＳ 明朝"/>
                <w:sz w:val="22"/>
              </w:rPr>
              <w:t>【建物が平屋で水平避難の場合】</w:t>
            </w:r>
          </w:p>
          <w:p>
            <w:pPr>
              <w:pStyle w:val="0"/>
              <w:ind w:left="240" w:hanging="240" w:hangingChars="100"/>
              <w:rPr>
                <w:rFonts w:hint="default" w:ascii="ＭＳ 明朝" w:hAnsi="ＭＳ 明朝" w:eastAsia="ＭＳ 明朝"/>
                <w:sz w:val="32"/>
              </w:rPr>
            </w:pPr>
            <w:r>
              <w:rPr>
                <w:rFonts w:hint="eastAsia" w:ascii="ＭＳ 明朝" w:hAnsi="ＭＳ 明朝" w:eastAsia="ＭＳ 明朝"/>
                <w:sz w:val="24"/>
              </w:rPr>
              <w:t>・○○川○○水位計が堤防まであと</w:t>
            </w:r>
            <w:r>
              <w:rPr>
                <w:rFonts w:hint="eastAsia" w:ascii="ＭＳ 明朝" w:hAnsi="ＭＳ 明朝" w:eastAsia="ＭＳ 明朝"/>
                <w:sz w:val="24"/>
              </w:rPr>
              <w:t>1</w:t>
            </w:r>
            <w:r>
              <w:rPr>
                <w:rFonts w:hint="eastAsia" w:ascii="ＭＳ 明朝" w:hAnsi="ＭＳ 明朝" w:eastAsia="ＭＳ 明朝"/>
                <w:sz w:val="24"/>
              </w:rPr>
              <w:t>ｍに達したとき（防災リアルタイム情報で水位計の表示が「黄」になったとき）</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・○○川の水位上昇による高齢者等避難の発令</w:t>
            </w:r>
          </w:p>
          <w:p>
            <w:pPr>
              <w:pStyle w:val="0"/>
              <w:rPr>
                <w:rFonts w:hint="default" w:asciiTheme="minorEastAsia" w:hAnsiTheme="minorEastAsia"/>
                <w:sz w:val="24"/>
              </w:rPr>
            </w:pPr>
            <w:r>
              <w:rPr>
                <w:rFonts w:hint="eastAsia" w:ascii="ＭＳ 明朝" w:hAnsi="ＭＳ 明朝" w:eastAsia="ＭＳ 明朝"/>
                <w:sz w:val="24"/>
              </w:rPr>
              <w:t>・洪水キキクルが施設付近で「赤」、または上流域で「紫」になったとき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気象・河川水位の情報収集</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使用する資機材の準備</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保護者への事前連絡（要</w:t>
            </w:r>
            <w:r>
              <w:rPr>
                <w:rFonts w:hint="eastAsia"/>
              </w:rPr>
              <mc:AlternateContent>
                <mc:Choice Requires="wps">
                  <w:drawing>
                    <wp:anchor distT="0" distB="0" distL="114300" distR="114300" simplePos="0" relativeHeight="62" behindDoc="0" locked="1" layoutInCell="1" hidden="0" allowOverlap="1">
                      <wp:simplePos x="0" y="0"/>
                      <wp:positionH relativeFrom="column">
                        <wp:posOffset>-35560</wp:posOffset>
                      </wp:positionH>
                      <wp:positionV relativeFrom="page">
                        <wp:posOffset>676275</wp:posOffset>
                      </wp:positionV>
                      <wp:extent cx="409575" cy="352425"/>
                      <wp:effectExtent l="0" t="0" r="29845" b="10795"/>
                      <wp:wrapNone/>
                      <wp:docPr id="1042" name="直線矢印コネクタ 13"/>
                      <a:graphic xmlns:a="http://schemas.openxmlformats.org/drawingml/2006/main">
                        <a:graphicData uri="http://schemas.microsoft.com/office/word/2010/wordprocessingShape">
                          <wps:wsp>
                            <wps:cNvPr id="1042" name="直線矢印コネクタ 13"/>
                            <wps:cNvCnPr/>
                            <wps:spPr>
                              <a:xfrm flipH="1" flipV="1">
                                <a:off x="0" y="0"/>
                                <a:ext cx="409575" cy="3524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3" style="flip:x y;mso-wrap-distance-right:9pt;mso-wrap-distance-bottom:0pt;margin-top:53.25pt;mso-position-vertical-relative:page;mso-position-horizontal-relative:text;position:absolute;height:27.75pt;mso-wrap-distance-top:0pt;width:32.25pt;mso-wrap-distance-left:9pt;margin-left:-2.8pt;z-index:62;" o:spid="_x0000_s1042"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rPr>
              <mc:AlternateContent>
                <mc:Choice Requires="wps">
                  <w:drawing>
                    <wp:anchor distT="0" distB="0" distL="114300" distR="114300" simplePos="0" relativeHeight="63" behindDoc="0" locked="1" layoutInCell="1" hidden="0" allowOverlap="1">
                      <wp:simplePos x="0" y="0"/>
                      <wp:positionH relativeFrom="column">
                        <wp:posOffset>14605</wp:posOffset>
                      </wp:positionH>
                      <wp:positionV relativeFrom="page">
                        <wp:posOffset>1028700</wp:posOffset>
                      </wp:positionV>
                      <wp:extent cx="3524250" cy="783590"/>
                      <wp:effectExtent l="635" t="635" r="29845" b="10795"/>
                      <wp:wrapNone/>
                      <wp:docPr id="1043" name="テキスト ボックス 11"/>
                      <a:graphic xmlns:a="http://schemas.openxmlformats.org/drawingml/2006/main">
                        <a:graphicData uri="http://schemas.microsoft.com/office/word/2010/wordprocessingShape">
                          <wps:wsp>
                            <wps:cNvPr id="1043" name="テキスト ボックス 11"/>
                            <wps:cNvSpPr txBox="1"/>
                            <wps:spPr>
                              <a:xfrm>
                                <a:off x="0" y="0"/>
                                <a:ext cx="3524250" cy="7835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該当する河川名、橋梁名、水位を記載します。</w:t>
                                  </w:r>
                                </w:p>
                                <w:p>
                                  <w:pPr>
                                    <w:pStyle w:val="0"/>
                                    <w:rPr>
                                      <w:rFonts w:hint="default"/>
                                      <w:color w:val="FF0000"/>
                                    </w:rPr>
                                  </w:pPr>
                                  <w:r>
                                    <w:rPr>
                                      <w:rFonts w:hint="eastAsia"/>
                                      <w:color w:val="FF0000"/>
                                    </w:rPr>
                                    <w:t>河川名、橋梁名、水位は、別添地図を参照してください。</w:t>
                                  </w:r>
                                </w:p>
                                <w:p>
                                  <w:pPr>
                                    <w:pStyle w:val="0"/>
                                    <w:rPr>
                                      <w:rFonts w:hint="default"/>
                                      <w:color w:val="FF0000"/>
                                    </w:rPr>
                                  </w:pPr>
                                  <w:r>
                                    <w:rPr>
                                      <w:rFonts w:hint="eastAsia"/>
                                      <w:color w:val="FF0000"/>
                                    </w:rPr>
                                    <w:t>水位は、防災リアルタイム情報から確認できます。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81pt;mso-position-vertical-relative:page;mso-position-horizontal-relative:text;v-text-anchor:top;position:absolute;height:61.7pt;mso-wrap-distance-top:0pt;width:277.5pt;mso-wrap-distance-left:9pt;margin-left:1.1399999999999999pt;z-index:63;" o:spid="_x0000_s1043"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該当する河川名、橋梁名、水位を記載します。</w:t>
                            </w:r>
                          </w:p>
                          <w:p>
                            <w:pPr>
                              <w:pStyle w:val="0"/>
                              <w:rPr>
                                <w:rFonts w:hint="default"/>
                                <w:color w:val="FF0000"/>
                              </w:rPr>
                            </w:pPr>
                            <w:r>
                              <w:rPr>
                                <w:rFonts w:hint="eastAsia"/>
                                <w:color w:val="FF0000"/>
                              </w:rPr>
                              <w:t>河川名、橋梁名、水位は、別添地図を参照してください。</w:t>
                            </w:r>
                          </w:p>
                          <w:p>
                            <w:pPr>
                              <w:pStyle w:val="0"/>
                              <w:rPr>
                                <w:rFonts w:hint="default"/>
                                <w:color w:val="FF0000"/>
                              </w:rPr>
                            </w:pPr>
                            <w:r>
                              <w:rPr>
                                <w:rFonts w:hint="eastAsia"/>
                                <w:color w:val="FF0000"/>
                              </w:rPr>
                              <w:t>水位は、防災リアルタイム情報から確認できます。</w:t>
                            </w:r>
                          </w:p>
                        </w:txbxContent>
                      </v:textbox>
                      <v:imagedata o:title=""/>
                      <w10:wrap type="none" anchorx="text" anchory="page"/>
                      <w10:anchorlock/>
                    </v:shape>
                  </w:pict>
                </mc:Fallback>
              </mc:AlternateContent>
            </w:r>
            <w:r>
              <w:rPr>
                <w:rFonts w:hint="eastAsia" w:asciiTheme="minorEastAsia" w:hAnsiTheme="minorEastAsia"/>
                <w:sz w:val="24"/>
              </w:rPr>
              <w:t>検討）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非常体制</w:t>
            </w:r>
          </w:p>
        </w:tc>
        <w:tc>
          <w:tcPr>
            <w:tcW w:w="3827" w:type="dxa"/>
            <w:vAlign w:val="top"/>
          </w:tcPr>
          <w:p>
            <w:pPr>
              <w:pStyle w:val="0"/>
              <w:rPr>
                <w:rFonts w:hint="default" w:ascii="ＭＳ 明朝" w:hAnsi="ＭＳ 明朝" w:eastAsia="ＭＳ 明朝"/>
                <w:sz w:val="24"/>
              </w:rPr>
            </w:pPr>
            <w:r>
              <w:rPr>
                <w:rFonts w:hint="eastAsia" w:ascii="ＭＳ 明朝" w:hAnsi="ＭＳ 明朝" w:eastAsia="ＭＳ 明朝"/>
                <w:sz w:val="24"/>
              </w:rPr>
              <w:t>以下のいずれかに該当する場合</w:t>
            </w:r>
          </w:p>
          <w:p>
            <w:pPr>
              <w:pStyle w:val="0"/>
              <w:ind w:left="240" w:hanging="240" w:hangingChars="100"/>
              <w:rPr>
                <w:rFonts w:hint="default" w:ascii="ＭＳ 明朝" w:hAnsi="ＭＳ 明朝" w:eastAsia="ＭＳ 明朝"/>
                <w:sz w:val="24"/>
              </w:rPr>
            </w:pPr>
            <w:r>
              <w:rPr>
                <w:rFonts w:hint="eastAsia" w:ascii="ＭＳ 明朝" w:hAnsi="ＭＳ 明朝" w:eastAsia="ＭＳ 明朝"/>
                <w:sz w:val="24"/>
              </w:rPr>
              <w:t>・○○川の水位上昇による避難指示の発令</w:t>
            </w:r>
          </w:p>
          <w:p>
            <w:pPr>
              <w:pStyle w:val="0"/>
              <w:rPr>
                <w:rFonts w:hint="default" w:asciiTheme="minorEastAsia" w:hAnsiTheme="minorEastAsia"/>
                <w:sz w:val="24"/>
              </w:rPr>
            </w:pPr>
            <w:r>
              <w:rPr>
                <w:rFonts w:hint="eastAsia" w:ascii="ＭＳ 明朝" w:hAnsi="ＭＳ 明朝" w:eastAsia="ＭＳ 明朝"/>
                <w:sz w:val="24"/>
              </w:rPr>
              <w:t>・洪水キキクルが施設周辺地域で「紫」になったとき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bl>
    <w:p>
      <w:pPr>
        <w:pStyle w:val="0"/>
        <w:ind w:left="660" w:leftChars="200" w:hanging="240" w:hangingChars="100"/>
        <w:rPr>
          <w:rFonts w:hint="default"/>
          <w:sz w:val="24"/>
        </w:rPr>
      </w:pPr>
      <w:r>
        <w:rPr>
          <w:rFonts w:hint="eastAsia"/>
          <w:color w:val="FF0000"/>
          <w:sz w:val="24"/>
          <w:u w:val="single" w:color="auto"/>
        </w:rPr>
        <w:t>※「緊急安全確保」または、キキクルが施設周辺地域で「黒」になったときは、ただ　ちに上階または高台で身の安全を確保する。</w:t>
      </w:r>
    </w:p>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r>
        <w:rPr>
          <w:rFonts w:hint="eastAsia"/>
          <w:sz w:val="24"/>
        </w:rPr>
        <w:t>②内水氾濫</w:t>
      </w:r>
    </w:p>
    <w:tbl>
      <w:tblPr>
        <w:tblStyle w:val="25"/>
        <w:tblW w:w="9355" w:type="dxa"/>
        <w:tblInd w:w="392" w:type="dxa"/>
        <w:tblLayout w:type="fixed"/>
        <w:tblLook w:firstRow="1" w:lastRow="0" w:firstColumn="1" w:lastColumn="0" w:noHBand="0" w:noVBand="1" w:val="04A0"/>
      </w:tblPr>
      <w:tblGrid>
        <w:gridCol w:w="709"/>
        <w:gridCol w:w="3827"/>
        <w:gridCol w:w="2153"/>
        <w:gridCol w:w="2666"/>
      </w:tblGrid>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体制</w:t>
            </w:r>
          </w:p>
        </w:tc>
        <w:tc>
          <w:tcPr>
            <w:tcW w:w="3827" w:type="dxa"/>
            <w:vAlign w:val="center"/>
          </w:tcPr>
          <w:p>
            <w:pPr>
              <w:pStyle w:val="0"/>
              <w:jc w:val="center"/>
              <w:rPr>
                <w:rFonts w:hint="default" w:asciiTheme="minorEastAsia" w:hAnsiTheme="minorEastAsia"/>
                <w:sz w:val="24"/>
              </w:rPr>
            </w:pPr>
            <w:r>
              <w:rPr>
                <w:rFonts w:hint="eastAsia" w:asciiTheme="minorEastAsia" w:hAnsiTheme="minorEastAsia"/>
                <w:sz w:val="24"/>
              </w:rPr>
              <w:t>判断基準</w:t>
            </w:r>
          </w:p>
        </w:tc>
        <w:tc>
          <w:tcPr>
            <w:tcW w:w="2153" w:type="dxa"/>
            <w:vAlign w:val="center"/>
          </w:tcPr>
          <w:p>
            <w:pPr>
              <w:pStyle w:val="0"/>
              <w:jc w:val="center"/>
              <w:rPr>
                <w:rFonts w:hint="default" w:asciiTheme="minorEastAsia" w:hAnsiTheme="minorEastAsia"/>
                <w:sz w:val="24"/>
              </w:rPr>
            </w:pPr>
            <w:r>
              <w:rPr>
                <w:rFonts w:hint="eastAsia" w:asciiTheme="minorEastAsia" w:hAnsiTheme="minorEastAsia"/>
                <w:sz w:val="24"/>
              </w:rPr>
              <w:t>活動内容</w:t>
            </w:r>
          </w:p>
        </w:tc>
        <w:tc>
          <w:tcPr>
            <w:tcW w:w="2666" w:type="dxa"/>
            <w:vAlign w:val="center"/>
          </w:tcPr>
          <w:p>
            <w:pPr>
              <w:pStyle w:val="0"/>
              <w:jc w:val="center"/>
              <w:rPr>
                <w:rFonts w:hint="default" w:asciiTheme="minorEastAsia" w:hAnsiTheme="minorEastAsia"/>
                <w:sz w:val="24"/>
              </w:rPr>
            </w:pPr>
            <w:r>
              <w:rPr>
                <w:rFonts w:hint="eastAsia" w:asciiTheme="minorEastAsia" w:hAnsiTheme="minorEastAsia"/>
                <w:sz w:val="24"/>
              </w:rPr>
              <w:t>対応要員</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注意体制</w:t>
            </w:r>
          </w:p>
        </w:tc>
        <w:tc>
          <w:tcPr>
            <w:tcW w:w="3827" w:type="dxa"/>
            <w:vAlign w:val="top"/>
          </w:tcPr>
          <w:p>
            <w:pPr>
              <w:pStyle w:val="0"/>
              <w:rPr>
                <w:rFonts w:hint="default" w:asciiTheme="minorEastAsia" w:hAnsiTheme="minorEastAsia"/>
                <w:sz w:val="24"/>
              </w:rPr>
            </w:pPr>
            <w:r>
              <w:rPr>
                <w:rFonts w:hint="eastAsia" w:asciiTheme="minorEastAsia" w:hAnsiTheme="minorEastAsia"/>
                <w:sz w:val="24"/>
              </w:rPr>
              <w:t>大雨注意報が発表され、浸水キキクルが施設付近で「黄」になったとき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気象・河川水位・有明海の潮位の情報収集</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restart"/>
            <w:vAlign w:val="center"/>
          </w:tcPr>
          <w:p>
            <w:pPr>
              <w:pStyle w:val="0"/>
              <w:jc w:val="center"/>
              <w:rPr>
                <w:rFonts w:hint="default" w:asciiTheme="minorEastAsia" w:hAnsiTheme="minorEastAsia"/>
                <w:sz w:val="24"/>
              </w:rPr>
            </w:pPr>
            <w:r>
              <w:rPr>
                <w:rFonts w:hint="eastAsia" w:asciiTheme="minorEastAsia" w:hAnsiTheme="minorEastAsia"/>
                <w:sz w:val="24"/>
              </w:rPr>
              <w:t>警戒体制</w:t>
            </w:r>
          </w:p>
        </w:tc>
        <w:tc>
          <w:tcPr>
            <w:tcW w:w="3827" w:type="dxa"/>
            <w:vMerge w:val="restart"/>
            <w:vAlign w:val="top"/>
          </w:tcPr>
          <w:p>
            <w:pPr>
              <w:pStyle w:val="0"/>
              <w:rPr>
                <w:rFonts w:hint="default" w:asciiTheme="minorEastAsia" w:hAnsiTheme="minorEastAsia"/>
                <w:sz w:val="24"/>
              </w:rPr>
            </w:pPr>
            <w:r>
              <w:rPr>
                <w:rFonts w:hint="eastAsia" w:asciiTheme="minorEastAsia" w:hAnsiTheme="minorEastAsia"/>
                <w:sz w:val="24"/>
              </w:rPr>
              <w:t>大雨警報（浸水害）が発表され、以下のいずれかに該当する場合</w:t>
            </w:r>
          </w:p>
          <w:p>
            <w:pPr>
              <w:pStyle w:val="0"/>
              <w:rPr>
                <w:rFonts w:hint="default" w:asciiTheme="minorEastAsia" w:hAnsiTheme="minorEastAsia"/>
                <w:sz w:val="24"/>
              </w:rPr>
            </w:pPr>
            <w:r>
              <w:rPr>
                <w:rFonts w:hint="eastAsia" w:asciiTheme="minorEastAsia" w:hAnsiTheme="minorEastAsia"/>
                <w:sz w:val="24"/>
              </w:rPr>
              <w:t>・高齢者等避難の発令</w:t>
            </w:r>
          </w:p>
          <w:p>
            <w:pPr>
              <w:pStyle w:val="0"/>
              <w:ind w:left="240" w:hanging="240" w:hangingChars="100"/>
              <w:rPr>
                <w:rFonts w:hint="default" w:asciiTheme="minorEastAsia" w:hAnsiTheme="minorEastAsia"/>
                <w:sz w:val="24"/>
              </w:rPr>
            </w:pPr>
            <w:r>
              <w:rPr>
                <w:rFonts w:hint="eastAsia" w:asciiTheme="minorEastAsia" w:hAnsiTheme="minorEastAsia"/>
                <w:sz w:val="24"/>
              </w:rPr>
              <w:t>・○○雨量計で、</w:t>
            </w:r>
            <w:r>
              <w:rPr>
                <w:rFonts w:hint="eastAsia" w:asciiTheme="minorEastAsia" w:hAnsiTheme="minorEastAsia"/>
                <w:sz w:val="24"/>
              </w:rPr>
              <w:t>10</w:t>
            </w:r>
            <w:r>
              <w:rPr>
                <w:rFonts w:hint="eastAsia" w:asciiTheme="minorEastAsia" w:hAnsiTheme="minorEastAsia"/>
                <w:sz w:val="24"/>
              </w:rPr>
              <w:t>分雨量が</w:t>
            </w:r>
            <w:r>
              <w:rPr>
                <w:rFonts w:hint="eastAsia" w:asciiTheme="minorEastAsia" w:hAnsiTheme="minorEastAsia"/>
                <w:sz w:val="24"/>
              </w:rPr>
              <w:t>15</w:t>
            </w:r>
            <w:r>
              <w:rPr>
                <w:rFonts w:hint="eastAsia" w:asciiTheme="minorEastAsia" w:hAnsiTheme="minorEastAsia"/>
                <w:sz w:val="24"/>
              </w:rPr>
              <w:t>ミリを超過したとき</w:t>
            </w:r>
          </w:p>
          <w:p>
            <w:pPr>
              <w:pStyle w:val="0"/>
              <w:ind w:left="240" w:hanging="240" w:hangingChars="100"/>
              <w:rPr>
                <w:rFonts w:hint="default" w:asciiTheme="minorEastAsia" w:hAnsiTheme="minorEastAsia"/>
                <w:sz w:val="24"/>
              </w:rPr>
            </w:pPr>
            <w:r>
              <w:rPr>
                <w:rFonts w:hint="eastAsia" w:asciiTheme="minorEastAsia" w:hAnsiTheme="minorEastAsia"/>
                <w:sz w:val="24"/>
              </w:rPr>
              <w:t>・浸水キキクルが、施設付近で「赤」になったとき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気象・河川水位・有明海の潮位の情報収集</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使用する資機材の準備</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保護者への事前連絡（要検討）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203"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非常体制</w:t>
            </w:r>
          </w:p>
        </w:tc>
        <w:tc>
          <w:tcPr>
            <w:tcW w:w="3827" w:type="dxa"/>
            <w:vAlign w:val="top"/>
          </w:tcPr>
          <w:p>
            <w:pPr>
              <w:pStyle w:val="0"/>
              <w:rPr>
                <w:rFonts w:hint="default" w:asciiTheme="minorEastAsia" w:hAnsiTheme="minorEastAsia"/>
                <w:sz w:val="24"/>
              </w:rPr>
            </w:pPr>
            <w:r>
              <w:rPr>
                <w:rFonts w:hint="eastAsia" w:asciiTheme="minorEastAsia" w:hAnsiTheme="minorEastAsia"/>
                <w:sz w:val="24"/>
              </w:rPr>
              <w:t>以下のいずれかに該当する場合</w:t>
            </w:r>
          </w:p>
          <w:p>
            <w:pPr>
              <w:pStyle w:val="0"/>
              <w:rPr>
                <w:rFonts w:hint="default" w:asciiTheme="minorEastAsia" w:hAnsiTheme="minorEastAsia"/>
                <w:sz w:val="24"/>
              </w:rPr>
            </w:pPr>
            <w:r>
              <w:rPr>
                <w:rFonts w:hint="eastAsia" w:asciiTheme="minorEastAsia" w:hAnsiTheme="minorEastAsia"/>
                <w:sz w:val="24"/>
              </w:rPr>
              <w:t>・避難指示の発令</w:t>
            </w:r>
          </w:p>
          <w:p>
            <w:pPr>
              <w:pStyle w:val="0"/>
              <w:ind w:left="240" w:hanging="240" w:hangingChars="100"/>
              <w:rPr>
                <w:rFonts w:hint="default" w:asciiTheme="minorEastAsia" w:hAnsiTheme="minorEastAsia"/>
                <w:sz w:val="24"/>
              </w:rPr>
            </w:pPr>
            <w:r>
              <w:rPr>
                <w:rFonts w:hint="eastAsia" w:asciiTheme="minorEastAsia" w:hAnsiTheme="minorEastAsia"/>
                <w:sz w:val="24"/>
              </w:rPr>
              <w:t>・○○雨量計で、</w:t>
            </w:r>
            <w:r>
              <w:rPr>
                <w:rFonts w:hint="eastAsia" w:asciiTheme="minorEastAsia" w:hAnsiTheme="minorEastAsia"/>
                <w:sz w:val="24"/>
              </w:rPr>
              <w:t>10</w:t>
            </w:r>
            <w:r>
              <w:rPr>
                <w:rFonts w:hint="eastAsia" w:asciiTheme="minorEastAsia" w:hAnsiTheme="minorEastAsia"/>
                <w:sz w:val="24"/>
              </w:rPr>
              <w:t>分雨量が</w:t>
            </w:r>
            <w:r>
              <w:rPr>
                <w:rFonts w:hint="eastAsia" w:asciiTheme="minorEastAsia" w:hAnsiTheme="minorEastAsia"/>
                <w:sz w:val="24"/>
              </w:rPr>
              <w:t>20</w:t>
            </w:r>
            <w:r>
              <w:rPr>
                <w:rFonts w:hint="eastAsia" w:asciiTheme="minorEastAsia" w:hAnsiTheme="minorEastAsia"/>
                <w:sz w:val="24"/>
              </w:rPr>
              <w:t>ミリを超過し、</w:t>
            </w:r>
            <w:r>
              <w:rPr>
                <w:rFonts w:hint="eastAsia" w:asciiTheme="minorEastAsia" w:hAnsiTheme="minorEastAsia"/>
                <w:sz w:val="24"/>
              </w:rPr>
              <w:t>30</w:t>
            </w:r>
            <w:r>
              <w:rPr>
                <w:rFonts w:hint="eastAsia" w:asciiTheme="minorEastAsia" w:hAnsiTheme="minorEastAsia"/>
                <w:sz w:val="24"/>
              </w:rPr>
              <w:t>分以上継続したとき</w:t>
            </w:r>
          </w:p>
          <w:p>
            <w:pPr>
              <w:pStyle w:val="0"/>
              <w:ind w:left="240" w:hanging="240" w:hangingChars="100"/>
              <w:rPr>
                <w:rFonts w:hint="default" w:asciiTheme="minorEastAsia" w:hAnsiTheme="minorEastAsia"/>
                <w:sz w:val="24"/>
              </w:rPr>
            </w:pPr>
            <w:r>
              <w:rPr>
                <w:rFonts w:hint="eastAsia" w:asciiTheme="minorEastAsia" w:hAnsiTheme="minorEastAsia"/>
                <w:sz w:val="24"/>
              </w:rPr>
              <w:t>・施設付近で浸水等の情報があったとき</w:t>
            </w:r>
          </w:p>
          <w:p>
            <w:pPr>
              <w:pStyle w:val="0"/>
              <w:ind w:left="240" w:hanging="240" w:hangingChars="100"/>
              <w:rPr>
                <w:rFonts w:hint="default" w:asciiTheme="minorEastAsia" w:hAnsiTheme="minorEastAsia"/>
                <w:sz w:val="24"/>
              </w:rPr>
            </w:pPr>
            <w:r>
              <w:rPr>
                <w:rFonts w:hint="eastAsia" w:asciiTheme="minorEastAsia" w:hAnsiTheme="minorEastAsia"/>
                <w:sz w:val="24"/>
              </w:rPr>
              <w:t>・浸水キキクルが、施設付近で「紫」になったとき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bl>
    <w:p>
      <w:pPr>
        <w:pStyle w:val="0"/>
        <w:rPr>
          <w:rFonts w:hint="default"/>
          <w:sz w:val="24"/>
        </w:rPr>
      </w:pPr>
      <w:r>
        <w:rPr>
          <w:rFonts w:hint="eastAsia"/>
          <w:color w:val="FF0000"/>
          <w:sz w:val="24"/>
          <w:u w:val="single" w:color="auto"/>
        </w:rPr>
        <w:t>※「緊急安全確</w:t>
      </w:r>
      <w:r>
        <w:rPr>
          <w:rFonts w:hint="eastAsia"/>
        </w:rPr>
        <mc:AlternateContent>
          <mc:Choice Requires="wps">
            <w:drawing>
              <wp:anchor distT="0" distB="0" distL="114300" distR="114300" simplePos="0" relativeHeight="10" behindDoc="0" locked="1" layoutInCell="1" hidden="0" allowOverlap="1">
                <wp:simplePos x="0" y="0"/>
                <wp:positionH relativeFrom="column">
                  <wp:posOffset>808355</wp:posOffset>
                </wp:positionH>
                <wp:positionV relativeFrom="page">
                  <wp:posOffset>2759075</wp:posOffset>
                </wp:positionV>
                <wp:extent cx="2291080" cy="395605"/>
                <wp:effectExtent l="635" t="635" r="29845" b="10795"/>
                <wp:wrapNone/>
                <wp:docPr id="1044" name="テキスト ボックス 4"/>
                <a:graphic xmlns:a="http://schemas.openxmlformats.org/drawingml/2006/main">
                  <a:graphicData uri="http://schemas.microsoft.com/office/word/2010/wordprocessingShape">
                    <wps:wsp>
                      <wps:cNvPr id="1044" name="テキスト ボックス 4"/>
                      <wps:cNvSpPr txBox="1"/>
                      <wps:spPr>
                        <a:xfrm>
                          <a:off x="0" y="0"/>
                          <a:ext cx="2291080" cy="39560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 style="mso-wrap-distance-right:9pt;mso-wrap-distance-bottom:0pt;margin-top:217.25pt;mso-position-vertical-relative:page;mso-position-horizontal-relative:text;v-text-anchor:top;position:absolute;height:31.15pt;mso-wrap-distance-top:0pt;width:180.4pt;mso-wrap-distance-left:9pt;margin-left:63.65pt;z-index:10;" o:spid="_x0000_s1044" o:allowincell="t"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w10:anchorlock/>
              </v:shape>
            </w:pict>
          </mc:Fallback>
        </mc:AlternateContent>
      </w:r>
      <w:r>
        <w:rPr>
          <w:rFonts w:hint="eastAsia"/>
          <w:color w:val="FF0000"/>
          <w:sz w:val="24"/>
          <w:u w:val="single" w:color="auto"/>
        </w:rPr>
        <w:t>保」または、キキクルがが施設</w:t>
      </w:r>
      <w:r>
        <w:rPr>
          <w:rFonts w:hint="eastAsia"/>
        </w:rPr>
        <mc:AlternateContent>
          <mc:Choice Requires="wps">
            <w:drawing>
              <wp:anchor distT="0" distB="0" distL="114300" distR="114300" simplePos="0" relativeHeight="11" behindDoc="0" locked="1" layoutInCell="1" hidden="0" allowOverlap="1">
                <wp:simplePos x="0" y="0"/>
                <wp:positionH relativeFrom="column">
                  <wp:posOffset>3147695</wp:posOffset>
                </wp:positionH>
                <wp:positionV relativeFrom="page">
                  <wp:posOffset>3465195</wp:posOffset>
                </wp:positionV>
                <wp:extent cx="311785" cy="328295"/>
                <wp:effectExtent l="0" t="0" r="29845" b="10795"/>
                <wp:wrapNone/>
                <wp:docPr id="1045" name="直線矢印コネクタ 20"/>
                <a:graphic xmlns:a="http://schemas.openxmlformats.org/drawingml/2006/main">
                  <a:graphicData uri="http://schemas.microsoft.com/office/word/2010/wordprocessingShape">
                    <wps:wsp>
                      <wps:cNvPr id="1045" name="直線矢印コネクタ 20"/>
                      <wps:cNvCnPr/>
                      <wps:spPr>
                        <a:xfrm flipH="1" flipV="1">
                          <a:off x="0" y="0"/>
                          <a:ext cx="311785" cy="32829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0" style="flip:x y;mso-wrap-distance-right:9pt;mso-wrap-distance-bottom:0pt;margin-top:272.85000000000002pt;mso-position-vertical-relative:page;mso-position-horizontal-relative:text;position:absolute;height:25.85pt;mso-wrap-distance-top:0pt;width:24.55pt;mso-wrap-distance-left:9pt;margin-left:247.85pt;z-index:11;" o:spid="_x0000_s1045" o:allowincell="t"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color w:val="FF0000"/>
          <w:sz w:val="24"/>
          <w:u w:val="single" w:color="auto"/>
        </w:rPr>
        <w:t>周辺</w:t>
      </w:r>
      <w:r>
        <w:rPr>
          <w:rFonts w:hint="eastAsia"/>
        </w:rPr>
        <mc:AlternateContent>
          <mc:Choice Requires="wps">
            <w:drawing>
              <wp:anchor distT="0" distB="0" distL="114300" distR="114300" simplePos="0" relativeHeight="12" behindDoc="0" locked="1" layoutInCell="1" hidden="0" allowOverlap="1">
                <wp:simplePos x="0" y="0"/>
                <wp:positionH relativeFrom="column">
                  <wp:posOffset>3378835</wp:posOffset>
                </wp:positionH>
                <wp:positionV relativeFrom="page">
                  <wp:posOffset>3599180</wp:posOffset>
                </wp:positionV>
                <wp:extent cx="2809875" cy="554990"/>
                <wp:effectExtent l="635" t="635" r="29845" b="10795"/>
                <wp:wrapNone/>
                <wp:docPr id="1046" name="テキスト ボックス 11"/>
                <a:graphic xmlns:a="http://schemas.openxmlformats.org/drawingml/2006/main">
                  <a:graphicData uri="http://schemas.microsoft.com/office/word/2010/wordprocessingShape">
                    <wps:wsp>
                      <wps:cNvPr id="1046" name="テキスト ボックス 11"/>
                      <wps:cNvSpPr txBox="1"/>
                      <wps:spPr>
                        <a:xfrm>
                          <a:off x="0" y="0"/>
                          <a:ext cx="2809875" cy="55499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気象庁「浸水キキクル」で確認できます。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283.39pt;mso-position-vertical-relative:page;mso-position-horizontal-relative:text;v-text-anchor:top;position:absolute;height:43.7pt;mso-wrap-distance-top:0pt;width:221.25pt;mso-wrap-distance-left:9pt;margin-left:266.05pt;z-index:12;" o:spid="_x0000_s1046"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防災リアルタイム情報のリンクから</w:t>
                      </w:r>
                    </w:p>
                    <w:p>
                      <w:pPr>
                        <w:pStyle w:val="0"/>
                        <w:rPr>
                          <w:rFonts w:hint="default"/>
                          <w:color w:val="FF0000"/>
                        </w:rPr>
                      </w:pPr>
                      <w:r>
                        <w:rPr>
                          <w:rFonts w:hint="eastAsia"/>
                          <w:color w:val="FF0000"/>
                        </w:rPr>
                        <w:t>気象庁「浸水キキクル」で確認できます。</w:t>
                      </w:r>
                    </w:p>
                  </w:txbxContent>
                </v:textbox>
                <v:imagedata o:title=""/>
                <w10:wrap type="none" anchorx="text" anchory="page"/>
                <w10:anchorlock/>
              </v:shape>
            </w:pict>
          </mc:Fallback>
        </mc:AlternateContent>
      </w:r>
      <w:r>
        <w:rPr>
          <w:rFonts w:hint="eastAsia"/>
          <w:color w:val="FF0000"/>
          <w:sz w:val="24"/>
          <w:u w:val="single" w:color="auto"/>
        </w:rPr>
        <w:t>地域で「黒」になったときは、ただちに上階または高台で身の安全を確保する。</w:t>
      </w:r>
      <w:r>
        <w:rPr>
          <w:rFonts w:hint="eastAsia"/>
          <w:sz w:val="24"/>
        </w:rPr>
        <mc:AlternateContent>
          <mc:Choice Requires="wps">
            <w:drawing>
              <wp:anchor distT="0" distB="0" distL="114300" distR="114300" simplePos="0" relativeHeight="13" behindDoc="0" locked="1" layoutInCell="0" hidden="0" allowOverlap="1">
                <wp:simplePos x="0" y="0"/>
                <wp:positionH relativeFrom="column">
                  <wp:posOffset>808355</wp:posOffset>
                </wp:positionH>
                <wp:positionV relativeFrom="page">
                  <wp:posOffset>3195955</wp:posOffset>
                </wp:positionV>
                <wp:extent cx="2300605" cy="460375"/>
                <wp:effectExtent l="635" t="635" r="29845" b="10795"/>
                <wp:wrapNone/>
                <wp:docPr id="1047" name="テキスト ボックス 18"/>
                <a:graphic xmlns:a="http://schemas.openxmlformats.org/drawingml/2006/main">
                  <a:graphicData uri="http://schemas.microsoft.com/office/word/2010/wordprocessingShape">
                    <wps:wsp>
                      <wps:cNvPr id="1047" name="テキスト ボックス 18"/>
                      <wps:cNvSpPr txBox="1"/>
                      <wps:spPr>
                        <a:xfrm>
                          <a:off x="0" y="0"/>
                          <a:ext cx="2300605" cy="46037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8" style="mso-wrap-distance-right:9pt;mso-wrap-distance-bottom:0pt;margin-top:251.65pt;mso-position-vertical-relative:page;mso-position-horizontal-relative:text;v-text-anchor:top;position:absolute;height:36.25pt;mso-wrap-distance-top:0pt;width:181.15pt;mso-wrap-distance-left:9pt;margin-left:63.65pt;z-index:13;" o:spid="_x0000_s1047" o:allowincell="f"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w10:anchorlock/>
              </v:shape>
            </w:pict>
          </mc:Fallback>
        </mc:AlternateContent>
      </w:r>
      <w:r>
        <w:rPr>
          <w:rFonts w:hint="eastAsia"/>
          <w:sz w:val="24"/>
        </w:rPr>
        <mc:AlternateContent>
          <mc:Choice Requires="wps">
            <w:drawing>
              <wp:anchor distT="0" distB="0" distL="114300" distR="114300" simplePos="0" relativeHeight="14" behindDoc="0" locked="1" layoutInCell="0" hidden="0" allowOverlap="1">
                <wp:simplePos x="0" y="0"/>
                <wp:positionH relativeFrom="column">
                  <wp:posOffset>3378835</wp:posOffset>
                </wp:positionH>
                <wp:positionV relativeFrom="page">
                  <wp:posOffset>2139315</wp:posOffset>
                </wp:positionV>
                <wp:extent cx="3124200" cy="1096010"/>
                <wp:effectExtent l="635" t="635" r="29845" b="10795"/>
                <wp:wrapNone/>
                <wp:docPr id="1048" name="テキスト ボックス 23"/>
                <a:graphic xmlns:a="http://schemas.openxmlformats.org/drawingml/2006/main">
                  <a:graphicData uri="http://schemas.microsoft.com/office/word/2010/wordprocessingShape">
                    <wps:wsp>
                      <wps:cNvPr id="1048" name="テキスト ボックス 23"/>
                      <wps:cNvSpPr txBox="1"/>
                      <wps:spPr>
                        <a:xfrm>
                          <a:off x="0" y="0"/>
                          <a:ext cx="3124200" cy="109601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近隣の雨量計を記載します。雨量計の設置場所は、別添地図を参照してください。</w:t>
                            </w:r>
                          </w:p>
                          <w:p>
                            <w:pPr>
                              <w:pStyle w:val="0"/>
                              <w:rPr>
                                <w:rFonts w:hint="default"/>
                                <w:color w:val="FF0000"/>
                              </w:rPr>
                            </w:pPr>
                            <w:r>
                              <w:rPr>
                                <w:rFonts w:hint="eastAsia"/>
                                <w:color w:val="FF0000"/>
                              </w:rPr>
                              <w:t>10</w:t>
                            </w:r>
                            <w:r>
                              <w:rPr>
                                <w:rFonts w:hint="eastAsia"/>
                                <w:color w:val="FF0000"/>
                              </w:rPr>
                              <w:t>分間雨量の情報は、国土交通省「川の防災情報」から確認できます。</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23" style="mso-wrap-distance-right:9pt;mso-wrap-distance-bottom:0pt;margin-top:168.45pt;mso-position-vertical-relative:page;mso-position-horizontal-relative:text;v-text-anchor:top;position:absolute;height:86.3pt;mso-wrap-distance-top:0pt;width:246pt;mso-wrap-distance-left:9pt;margin-left:266.05pt;z-index:14;" o:spid="_x0000_s1048" o:allowincell="f" o:allowoverlap="t" filled="t" fillcolor="#ffffff [3201]" stroked="t" strokecolor="#ff0000" strokeweight="0.5pt" o:spt="202" type="#_x0000_t202">
                <v:fill/>
                <v:stroke filltype="solid"/>
                <v:textbox style="layout-flow:horizontal;">
                  <w:txbxContent>
                    <w:p>
                      <w:pPr>
                        <w:pStyle w:val="0"/>
                        <w:rPr>
                          <w:rFonts w:hint="default"/>
                          <w:color w:val="FF0000"/>
                        </w:rPr>
                      </w:pPr>
                      <w:r>
                        <w:rPr>
                          <w:rFonts w:hint="eastAsia"/>
                          <w:color w:val="FF0000"/>
                        </w:rPr>
                        <w:t>近隣の雨量計を記載します。雨量計の設置場所は、別添地図を参照してください。</w:t>
                      </w:r>
                    </w:p>
                    <w:p>
                      <w:pPr>
                        <w:pStyle w:val="0"/>
                        <w:rPr>
                          <w:rFonts w:hint="default"/>
                          <w:color w:val="FF0000"/>
                        </w:rPr>
                      </w:pPr>
                      <w:r>
                        <w:rPr>
                          <w:rFonts w:hint="eastAsia"/>
                          <w:color w:val="FF0000"/>
                        </w:rPr>
                        <w:t>10</w:t>
                      </w:r>
                      <w:r>
                        <w:rPr>
                          <w:rFonts w:hint="eastAsia"/>
                          <w:color w:val="FF0000"/>
                        </w:rPr>
                        <w:t>分間雨量の情報は、国土交通省「川の防災情報」から確認できます。</w:t>
                      </w:r>
                    </w:p>
                  </w:txbxContent>
                </v:textbox>
                <v:imagedata o:title=""/>
                <w10:wrap type="none" anchorx="text" anchory="page"/>
                <w10:anchorlock/>
              </v:shape>
            </w:pict>
          </mc:Fallback>
        </mc:AlternateContent>
      </w:r>
      <w:r>
        <w:rPr>
          <w:rFonts w:hint="eastAsia"/>
          <w:sz w:val="24"/>
        </w:rPr>
        <mc:AlternateContent>
          <mc:Choice Requires="wps">
            <w:drawing>
              <wp:anchor distT="0" distB="0" distL="114300" distR="114300" simplePos="0" relativeHeight="15" behindDoc="0" locked="1" layoutInCell="0" hidden="0" allowOverlap="1">
                <wp:simplePos x="0" y="0"/>
                <wp:positionH relativeFrom="column">
                  <wp:posOffset>3047365</wp:posOffset>
                </wp:positionH>
                <wp:positionV relativeFrom="page">
                  <wp:posOffset>2502535</wp:posOffset>
                </wp:positionV>
                <wp:extent cx="331470" cy="256540"/>
                <wp:effectExtent l="0" t="635" r="29845" b="5080"/>
                <wp:wrapNone/>
                <wp:docPr id="1049" name="直線矢印コネクタ 24"/>
                <a:graphic xmlns:a="http://schemas.openxmlformats.org/drawingml/2006/main">
                  <a:graphicData uri="http://schemas.microsoft.com/office/word/2010/wordprocessingShape">
                    <wps:wsp>
                      <wps:cNvPr id="1049" name="直線矢印コネクタ 24"/>
                      <wps:cNvCnPr/>
                      <wps:spPr>
                        <a:xfrm flipH="1">
                          <a:off x="0" y="0"/>
                          <a:ext cx="331470" cy="2565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24" style="flip:x;mso-wrap-distance-right:9pt;mso-wrap-distance-bottom:0pt;margin-top:197.05pt;mso-position-vertical-relative:page;mso-position-horizontal-relative:text;position:absolute;height:20.2pt;mso-wrap-distance-top:0pt;width:26.1pt;mso-wrap-distance-left:9pt;margin-left:239.95pt;z-index:15;" o:spid="_x0000_s1049" o:allowincell="f"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p>
    <w:tbl>
      <w:tblPr>
        <w:tblStyle w:val="25"/>
        <w:tblW w:w="9747" w:type="dxa"/>
        <w:tblInd w:w="0"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fixed"/>
        <w:tblLook w:firstRow="1" w:lastRow="0" w:firstColumn="1" w:lastColumn="0" w:noHBand="0" w:noVBand="1" w:val="04A0"/>
      </w:tblPr>
      <w:tblGrid>
        <w:gridCol w:w="9747"/>
      </w:tblGrid>
      <w:tr>
        <w:trPr/>
        <w:tc>
          <w:tcPr>
            <w:tcW w:w="9747" w:type="dxa"/>
            <w:vAlign w:val="top"/>
          </w:tcPr>
          <w:p>
            <w:pPr>
              <w:pStyle w:val="0"/>
              <w:rPr>
                <w:rFonts w:hint="default"/>
                <w:sz w:val="24"/>
              </w:rPr>
            </w:pPr>
            <w:r>
              <w:rPr>
                <w:rFonts w:hint="eastAsia"/>
                <w:sz w:val="24"/>
              </w:rPr>
              <w:t>・施設の所在地によって、関係する河川、近隣の雨量計等を選択します。</w:t>
            </w:r>
          </w:p>
          <w:p>
            <w:pPr>
              <w:pStyle w:val="0"/>
              <w:ind w:left="240" w:hanging="240" w:hangingChars="100"/>
              <w:rPr>
                <w:rFonts w:hint="default"/>
                <w:sz w:val="24"/>
              </w:rPr>
            </w:pPr>
            <w:r>
              <w:rPr>
                <w:rFonts w:hint="eastAsia"/>
                <w:sz w:val="24"/>
              </w:rPr>
              <w:t>・雨量などの情報は、「（２）情報収集」欄を参照します。</w:t>
            </w:r>
          </w:p>
          <w:p>
            <w:pPr>
              <w:pStyle w:val="0"/>
              <w:ind w:left="240" w:hanging="240" w:hangingChars="100"/>
              <w:rPr>
                <w:rFonts w:hint="default"/>
                <w:sz w:val="24"/>
              </w:rPr>
            </w:pPr>
            <w:r>
              <w:rPr>
                <w:rFonts w:hint="eastAsia"/>
                <w:sz w:val="24"/>
              </w:rPr>
              <w:t>・表中の「対応要員」欄には、担当職員等の氏名を記載します。役職名等の記載でも可。</w:t>
            </w:r>
          </w:p>
          <w:p>
            <w:pPr>
              <w:pStyle w:val="0"/>
              <w:ind w:left="240" w:hanging="240" w:hangingChars="100"/>
              <w:rPr>
                <w:rFonts w:hint="default"/>
                <w:sz w:val="24"/>
              </w:rPr>
            </w:pPr>
            <w:r>
              <w:rPr>
                <w:rFonts w:hint="eastAsia"/>
                <w:sz w:val="24"/>
              </w:rPr>
              <w:t>・施設の標高（地盤高）は、国土地理院　地理院地図ホームページ（次のＵＲＬ）で確認できます。ただし若干誤差があるため、地理院地図ホームページで確認した標高よりも０．５ｍ低く考えます。</w:t>
            </w:r>
          </w:p>
          <w:p>
            <w:pPr>
              <w:pStyle w:val="0"/>
              <w:rPr>
                <w:rFonts w:hint="default" w:asciiTheme="minorEastAsia" w:hAnsiTheme="minorEastAsia"/>
                <w:sz w:val="24"/>
              </w:rPr>
            </w:pPr>
            <w:r>
              <w:rPr>
                <w:rFonts w:hint="eastAsia"/>
                <w:sz w:val="24"/>
              </w:rPr>
              <w:t>　《地理院地図</w:t>
            </w:r>
            <w:r>
              <w:rPr>
                <w:rFonts w:hint="eastAsia"/>
                <w:sz w:val="24"/>
              </w:rPr>
              <w:t>URL</w:t>
            </w:r>
            <w:r>
              <w:rPr>
                <w:rFonts w:hint="eastAsia"/>
                <w:sz w:val="24"/>
              </w:rPr>
              <w:t>》「</w:t>
            </w:r>
            <w:r>
              <w:rPr>
                <w:rFonts w:hint="default" w:asciiTheme="minorEastAsia" w:hAnsiTheme="minorEastAsia"/>
                <w:sz w:val="24"/>
              </w:rPr>
              <w:t>https://maps.gsi.go.jp/#16/33.030722/130.445416/</w:t>
            </w:r>
          </w:p>
          <w:p>
            <w:pPr>
              <w:pStyle w:val="0"/>
              <w:ind w:firstLine="2640" w:firstLineChars="1100"/>
              <w:rPr>
                <w:rFonts w:hint="default"/>
                <w:sz w:val="24"/>
              </w:rPr>
            </w:pPr>
            <w:r>
              <w:rPr>
                <w:rFonts w:hint="default" w:asciiTheme="minorEastAsia" w:hAnsiTheme="minorEastAsia"/>
                <w:sz w:val="24"/>
              </w:rPr>
              <w:t>&amp;base=std&amp;ls=std&amp;disp=1&amp;vs=c1j0h0k0l0u0t0z0r0s0m0f1</w:t>
            </w:r>
            <w:r>
              <w:rPr>
                <w:rFonts w:hint="eastAsia" w:asciiTheme="minorEastAsia" w:hAnsiTheme="minorEastAsia"/>
              </w:rPr>
              <w:t>」</w:t>
            </w:r>
          </w:p>
        </w:tc>
      </w:tr>
    </w:tbl>
    <w:p>
      <w:pPr>
        <w:pStyle w:val="0"/>
        <w:ind w:firstLine="480" w:firstLineChars="200"/>
        <w:rPr>
          <w:rFonts w:hint="default"/>
          <w:sz w:val="24"/>
        </w:rPr>
      </w:pPr>
    </w:p>
    <w:p>
      <w:pPr>
        <w:pStyle w:val="0"/>
        <w:ind w:firstLine="480" w:firstLineChars="200"/>
        <w:rPr>
          <w:rFonts w:hint="default"/>
          <w:sz w:val="24"/>
        </w:rPr>
      </w:pPr>
    </w:p>
    <w:p>
      <w:pPr>
        <w:pStyle w:val="0"/>
        <w:ind w:firstLine="480" w:firstLineChars="200"/>
        <w:rPr>
          <w:rFonts w:hint="default"/>
          <w:sz w:val="24"/>
        </w:rPr>
      </w:pPr>
      <w:r>
        <w:rPr>
          <w:rFonts w:hint="eastAsia"/>
          <w:sz w:val="24"/>
        </w:rPr>
        <w:t>③高　潮</w:t>
      </w:r>
      <w:r>
        <w:rPr>
          <w:rFonts w:hint="eastAsia"/>
          <w:sz w:val="24"/>
        </w:rPr>
        <mc:AlternateContent>
          <mc:Choice Requires="wps">
            <w:drawing>
              <wp:anchor distT="0" distB="0" distL="114300" distR="114300" simplePos="0" relativeHeight="16" behindDoc="0" locked="1" layoutInCell="0" hidden="0" allowOverlap="1">
                <wp:simplePos x="0" y="0"/>
                <wp:positionH relativeFrom="column">
                  <wp:posOffset>756285</wp:posOffset>
                </wp:positionH>
                <wp:positionV relativeFrom="page">
                  <wp:posOffset>5551805</wp:posOffset>
                </wp:positionV>
                <wp:extent cx="2339975" cy="467995"/>
                <wp:effectExtent l="635" t="635" r="29845" b="10795"/>
                <wp:wrapNone/>
                <wp:docPr id="1050" name="テキスト ボックス 4"/>
                <a:graphic xmlns:a="http://schemas.openxmlformats.org/drawingml/2006/main">
                  <a:graphicData uri="http://schemas.microsoft.com/office/word/2010/wordprocessingShape">
                    <wps:wsp>
                      <wps:cNvPr id="1050" name="テキスト ボックス 4"/>
                      <wps:cNvSpPr txBox="1"/>
                      <wps:spPr>
                        <a:xfrm>
                          <a:off x="0" y="0"/>
                          <a:ext cx="2339975" cy="46799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4" style="mso-wrap-distance-right:9pt;mso-wrap-distance-bottom:0pt;margin-top:437.15pt;mso-position-vertical-relative:page;mso-position-horizontal-relative:text;v-text-anchor:top;position:absolute;height:36.85pt;mso-wrap-distance-top:0pt;width:184.25pt;mso-wrap-distance-left:9pt;margin-left:59.55pt;z-index:16;" o:spid="_x0000_s1050" o:allowincell="f"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w10:anchorlock/>
              </v:shape>
            </w:pict>
          </mc:Fallback>
        </mc:AlternateContent>
      </w:r>
    </w:p>
    <w:p>
      <w:pPr>
        <w:pStyle w:val="0"/>
        <w:ind w:left="480" w:hanging="480" w:hangingChars="200"/>
        <w:rPr>
          <w:rFonts w:hint="default"/>
          <w:sz w:val="24"/>
        </w:rPr>
      </w:pPr>
      <w:r>
        <w:rPr>
          <w:rFonts w:hint="eastAsia"/>
          <w:sz w:val="24"/>
        </w:rPr>
        <w:t>　　　高潮は台風の影響によるものであるため、比較的早い段階で被害の発生が予測できる。また、台風接近時は、暴風雨等により避難自体が困難になることも容易に推測されるため、風雨が強まる前に避難誘導を完了させる必要があることに留意する。</w:t>
      </w:r>
    </w:p>
    <w:tbl>
      <w:tblPr>
        <w:tblStyle w:val="25"/>
        <w:tblW w:w="9355" w:type="dxa"/>
        <w:tblInd w:w="392" w:type="dxa"/>
        <w:tblLayout w:type="fixed"/>
        <w:tblLook w:firstRow="1" w:lastRow="0" w:firstColumn="1" w:lastColumn="0" w:noHBand="0" w:noVBand="1" w:val="04A0"/>
      </w:tblPr>
      <w:tblGrid>
        <w:gridCol w:w="709"/>
        <w:gridCol w:w="3827"/>
        <w:gridCol w:w="2153"/>
        <w:gridCol w:w="2666"/>
      </w:tblGrid>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体制</w:t>
            </w:r>
          </w:p>
        </w:tc>
        <w:tc>
          <w:tcPr>
            <w:tcW w:w="3827" w:type="dxa"/>
            <w:vAlign w:val="center"/>
          </w:tcPr>
          <w:p>
            <w:pPr>
              <w:pStyle w:val="0"/>
              <w:jc w:val="center"/>
              <w:rPr>
                <w:rFonts w:hint="default" w:asciiTheme="minorEastAsia" w:hAnsiTheme="minorEastAsia"/>
                <w:sz w:val="24"/>
              </w:rPr>
            </w:pPr>
            <w:r>
              <w:rPr>
                <w:rFonts w:hint="eastAsia" w:asciiTheme="minorEastAsia" w:hAnsiTheme="minorEastAsia"/>
                <w:sz w:val="24"/>
              </w:rPr>
              <w:t>判断基準</w:t>
            </w:r>
          </w:p>
        </w:tc>
        <w:tc>
          <w:tcPr>
            <w:tcW w:w="2153" w:type="dxa"/>
            <w:vAlign w:val="center"/>
          </w:tcPr>
          <w:p>
            <w:pPr>
              <w:pStyle w:val="0"/>
              <w:jc w:val="center"/>
              <w:rPr>
                <w:rFonts w:hint="default" w:asciiTheme="minorEastAsia" w:hAnsiTheme="minorEastAsia"/>
                <w:sz w:val="24"/>
              </w:rPr>
            </w:pPr>
            <w:r>
              <w:rPr>
                <w:rFonts w:hint="eastAsia" w:asciiTheme="minorEastAsia" w:hAnsiTheme="minorEastAsia"/>
                <w:sz w:val="24"/>
              </w:rPr>
              <w:t>活動内容</w:t>
            </w:r>
          </w:p>
        </w:tc>
        <w:tc>
          <w:tcPr>
            <w:tcW w:w="2666" w:type="dxa"/>
            <w:vAlign w:val="center"/>
          </w:tcPr>
          <w:p>
            <w:pPr>
              <w:pStyle w:val="0"/>
              <w:jc w:val="center"/>
              <w:rPr>
                <w:rFonts w:hint="default" w:asciiTheme="minorEastAsia" w:hAnsiTheme="minorEastAsia"/>
                <w:sz w:val="24"/>
              </w:rPr>
            </w:pPr>
            <w:r>
              <w:rPr>
                <w:rFonts w:hint="eastAsia" w:asciiTheme="minorEastAsia" w:hAnsiTheme="minorEastAsia"/>
                <w:sz w:val="24"/>
              </w:rPr>
              <w:t>対応要員</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注意体制</w:t>
            </w:r>
          </w:p>
        </w:tc>
        <w:tc>
          <w:tcPr>
            <w:tcW w:w="3827" w:type="dxa"/>
            <w:vAlign w:val="top"/>
          </w:tcPr>
          <w:p>
            <w:pPr>
              <w:pStyle w:val="0"/>
              <w:ind w:left="240" w:hanging="240" w:hangingChars="100"/>
              <w:rPr>
                <w:rFonts w:hint="default" w:asciiTheme="minorEastAsia" w:hAnsiTheme="minorEastAsia"/>
                <w:sz w:val="24"/>
              </w:rPr>
            </w:pPr>
            <w:r>
              <w:rPr>
                <w:rFonts w:hint="eastAsia" w:asciiTheme="minorEastAsia" w:hAnsiTheme="minorEastAsia"/>
                <w:sz w:val="24"/>
              </w:rPr>
              <w:t>・台風が発生し、九州の西海上に進むことが予想されているとき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気象情報の収集</w:t>
            </w:r>
          </w:p>
          <w:p>
            <w:pPr>
              <w:pStyle w:val="0"/>
              <w:rPr>
                <w:rFonts w:hint="default" w:asciiTheme="minorEastAsia" w:hAnsiTheme="minorEastAsia"/>
                <w:sz w:val="24"/>
              </w:rPr>
            </w:pPr>
            <w:r>
              <w:rPr>
                <w:rFonts w:hint="eastAsia" w:asciiTheme="minorEastAsia" w:hAnsiTheme="minorEastAsia"/>
                <w:sz w:val="24"/>
              </w:rPr>
              <w:t>最接近予想時の潮位の確認</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440" w:hRule="atLeast"/>
        </w:trPr>
        <w:tc>
          <w:tcPr>
            <w:tcW w:w="709" w:type="dxa"/>
            <w:vMerge w:val="restart"/>
            <w:vAlign w:val="center"/>
          </w:tcPr>
          <w:p>
            <w:pPr>
              <w:pStyle w:val="0"/>
              <w:jc w:val="center"/>
              <w:rPr>
                <w:rFonts w:hint="default" w:asciiTheme="minorEastAsia" w:hAnsiTheme="minorEastAsia"/>
                <w:sz w:val="24"/>
              </w:rPr>
            </w:pPr>
            <w:r>
              <w:rPr>
                <w:rFonts w:hint="eastAsia" w:asciiTheme="minorEastAsia" w:hAnsiTheme="minorEastAsia"/>
                <w:sz w:val="24"/>
              </w:rPr>
              <w:t>警戒体制</w:t>
            </w:r>
          </w:p>
        </w:tc>
        <w:tc>
          <w:tcPr>
            <w:tcW w:w="3827" w:type="dxa"/>
            <w:vMerge w:val="restart"/>
            <w:vAlign w:val="top"/>
          </w:tcPr>
          <w:p>
            <w:pPr>
              <w:pStyle w:val="0"/>
              <w:ind w:left="240" w:hanging="240" w:hangingChars="100"/>
              <w:rPr>
                <w:rFonts w:hint="default" w:asciiTheme="minorEastAsia" w:hAnsiTheme="minorEastAsia"/>
                <w:sz w:val="24"/>
              </w:rPr>
            </w:pPr>
            <w:r>
              <w:rPr>
                <w:rFonts w:hint="eastAsia" w:asciiTheme="minorEastAsia" w:hAnsiTheme="minorEastAsia"/>
                <w:sz w:val="24"/>
              </w:rPr>
              <w:t>・台風の暴風域がかかると予想され、高潮警報発表の可能性が高いと予想されているとき</w:t>
            </w:r>
          </w:p>
          <w:p>
            <w:pPr>
              <w:pStyle w:val="0"/>
              <w:ind w:left="240" w:hanging="240" w:hangingChars="100"/>
              <w:rPr>
                <w:rFonts w:hint="default" w:asciiTheme="minorEastAsia" w:hAnsiTheme="minorEastAsia"/>
                <w:sz w:val="24"/>
              </w:rPr>
            </w:pPr>
            <w:r>
              <w:rPr>
                <w:rFonts w:hint="eastAsia" w:asciiTheme="minorEastAsia" w:hAnsiTheme="minorEastAsia"/>
                <w:sz w:val="24"/>
              </w:rPr>
              <w:t>・台風接近に伴う高齢者等避難の発令</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気象・河川水位の情報収集</w:t>
            </w:r>
          </w:p>
          <w:p>
            <w:pPr>
              <w:pStyle w:val="0"/>
              <w:rPr>
                <w:rFonts w:hint="default" w:asciiTheme="minorEastAsia" w:hAnsiTheme="minorEastAsia"/>
                <w:sz w:val="24"/>
              </w:rPr>
            </w:pPr>
            <w:r>
              <w:rPr>
                <w:rFonts w:hint="eastAsia" w:asciiTheme="minorEastAsia" w:hAnsiTheme="minorEastAsia"/>
                <w:sz w:val="24"/>
              </w:rPr>
              <w:t>最接近予想時の潮位の確認</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315" w:hRule="atLeast"/>
        </w:trPr>
        <w:tc>
          <w:tcPr>
            <w:tcW w:w="709" w:type="dxa"/>
            <w:vMerge w:val="continue"/>
            <w:vAlign w:val="center"/>
          </w:tcPr>
          <w:p>
            <w:pPr>
              <w:pStyle w:val="0"/>
              <w:jc w:val="center"/>
              <w:rPr>
                <w:rFonts w:hint="default" w:asciiTheme="minorEastAsia" w:hAnsiTheme="minorEastAsia"/>
                <w:sz w:val="24"/>
              </w:rPr>
            </w:pPr>
          </w:p>
        </w:tc>
        <w:tc>
          <w:tcPr>
            <w:tcW w:w="3827" w:type="dxa"/>
            <w:vMerge w:val="continue"/>
            <w:vAlign w:val="top"/>
          </w:tcPr>
          <w:p>
            <w:pPr>
              <w:pStyle w:val="0"/>
              <w:rPr>
                <w:rFonts w:hint="default" w:asciiTheme="minorEastAsia" w:hAnsiTheme="minorEastAsia"/>
                <w:sz w:val="24"/>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使用する資機材の準備</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tc>
      </w:tr>
      <w:tr>
        <w:trPr>
          <w:trHeight w:val="141" w:hRule="atLeast"/>
        </w:trPr>
        <w:tc>
          <w:tcPr>
            <w:tcW w:w="709" w:type="dxa"/>
            <w:vMerge w:val="continue"/>
            <w:vAlign w:val="center"/>
          </w:tcPr>
          <w:p>
            <w:pPr>
              <w:pStyle w:val="0"/>
              <w:jc w:val="center"/>
              <w:rPr>
                <w:rFonts w:hint="default" w:asciiTheme="minorEastAsia" w:hAnsiTheme="minorEastAsia"/>
                <w:sz w:val="24"/>
              </w:rPr>
            </w:pPr>
          </w:p>
        </w:tc>
        <w:tc>
          <w:tcPr>
            <w:tcW w:w="3827" w:type="dxa"/>
            <w:vMerge w:val="continue"/>
            <w:vAlign w:val="top"/>
          </w:tcPr>
          <w:p>
            <w:pPr>
              <w:pStyle w:val="0"/>
              <w:rPr>
                <w:rFonts w:hint="default" w:asciiTheme="minorEastAsia" w:hAnsiTheme="minorEastAsia"/>
                <w:sz w:val="24"/>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保護者への事前連絡（要検討）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情報収集伝達要員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rHeight w:val="1134" w:hRule="atLeast"/>
        </w:trPr>
        <w:tc>
          <w:tcPr>
            <w:tcW w:w="709" w:type="dxa"/>
            <w:vMerge w:val="continue"/>
            <w:vAlign w:val="center"/>
          </w:tcPr>
          <w:p>
            <w:pPr>
              <w:pStyle w:val="0"/>
              <w:rPr>
                <w:rFonts w:hint="default"/>
              </w:rPr>
            </w:pPr>
          </w:p>
        </w:tc>
        <w:tc>
          <w:tcPr>
            <w:tcW w:w="3827" w:type="dxa"/>
            <w:vMerge w:val="continue"/>
            <w:vAlign w:val="top"/>
          </w:tcPr>
          <w:p>
            <w:pPr>
              <w:pStyle w:val="0"/>
              <w:rPr>
                <w:rFonts w:hint="default"/>
              </w:rPr>
            </w:pP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r>
        <w:trPr/>
        <w:tc>
          <w:tcPr>
            <w:tcW w:w="709" w:type="dxa"/>
            <w:vAlign w:val="center"/>
          </w:tcPr>
          <w:p>
            <w:pPr>
              <w:pStyle w:val="0"/>
              <w:jc w:val="center"/>
              <w:rPr>
                <w:rFonts w:hint="default" w:asciiTheme="minorEastAsia" w:hAnsiTheme="minorEastAsia"/>
                <w:sz w:val="24"/>
              </w:rPr>
            </w:pPr>
            <w:r>
              <w:rPr>
                <w:rFonts w:hint="eastAsia" w:asciiTheme="minorEastAsia" w:hAnsiTheme="minorEastAsia"/>
                <w:sz w:val="24"/>
              </w:rPr>
              <w:t>非常体制</w:t>
            </w:r>
          </w:p>
        </w:tc>
        <w:tc>
          <w:tcPr>
            <w:tcW w:w="3827" w:type="dxa"/>
            <w:vAlign w:val="top"/>
          </w:tcPr>
          <w:p>
            <w:pPr>
              <w:pStyle w:val="0"/>
              <w:ind w:left="240" w:hanging="240" w:hangingChars="100"/>
              <w:rPr>
                <w:rFonts w:hint="default" w:asciiTheme="minorEastAsia" w:hAnsiTheme="minorEastAsia"/>
                <w:sz w:val="24"/>
              </w:rPr>
            </w:pPr>
            <w:r>
              <w:rPr>
                <w:rFonts w:hint="eastAsia" w:asciiTheme="minorEastAsia" w:hAnsiTheme="minorEastAsia"/>
                <w:sz w:val="24"/>
              </w:rPr>
              <w:t>・【海岸付近の施設で、施設の標高が３．５ｍ以下の施設】</w:t>
            </w:r>
          </w:p>
          <w:p>
            <w:pPr>
              <w:pStyle w:val="0"/>
              <w:ind w:left="210" w:leftChars="100"/>
              <w:rPr>
                <w:rFonts w:hint="default" w:asciiTheme="minorEastAsia" w:hAnsiTheme="minorEastAsia"/>
                <w:sz w:val="24"/>
              </w:rPr>
            </w:pPr>
            <w:r>
              <w:rPr>
                <w:rFonts w:hint="eastAsia" w:asciiTheme="minorEastAsia" w:hAnsiTheme="minorEastAsia"/>
                <w:sz w:val="24"/>
              </w:rPr>
              <w:t>台風の暴風域にかかると予想され、高潮警報が発表されたときで、予想される潮位がＴＰ（東京湾平均海面）３．５ｍ以上のとき（予想潮位が発表されたとき）</w:t>
            </w:r>
          </w:p>
          <w:p>
            <w:pPr>
              <w:pStyle w:val="0"/>
              <w:ind w:left="240" w:hanging="240" w:hangingChars="100"/>
              <w:rPr>
                <w:rFonts w:hint="default" w:asciiTheme="minorEastAsia" w:hAnsiTheme="minorEastAsia"/>
                <w:sz w:val="24"/>
              </w:rPr>
            </w:pPr>
            <w:r>
              <w:rPr>
                <w:rFonts w:hint="eastAsia" w:asciiTheme="minorEastAsia" w:hAnsiTheme="minorEastAsia"/>
                <w:sz w:val="24"/>
              </w:rPr>
              <w:t>・【海岸付近の施設で、施設の標高が３．５ｍより高い施設】</w:t>
            </w:r>
          </w:p>
          <w:p>
            <w:pPr>
              <w:pStyle w:val="0"/>
              <w:ind w:left="210" w:leftChars="100"/>
              <w:rPr>
                <w:rFonts w:hint="default" w:asciiTheme="minorEastAsia" w:hAnsiTheme="minorEastAsia"/>
                <w:sz w:val="24"/>
              </w:rPr>
            </w:pPr>
            <w:r>
              <w:rPr>
                <w:rFonts w:hint="eastAsia" w:asciiTheme="minorEastAsia" w:hAnsiTheme="minorEastAsia"/>
                <w:sz w:val="24"/>
              </w:rPr>
              <w:t>台風の暴風域にかかると予想され、高潮警報が発表されたときで、予想される潮位が施設の標高以上のとき（予想潮位が発表されたとき）</w:t>
            </w:r>
          </w:p>
        </w:tc>
        <w:tc>
          <w:tcPr>
            <w:tcW w:w="2153" w:type="dxa"/>
            <w:vAlign w:val="top"/>
          </w:tcPr>
          <w:p>
            <w:pPr>
              <w:pStyle w:val="0"/>
              <w:rPr>
                <w:rFonts w:hint="default" w:asciiTheme="minorEastAsia" w:hAnsiTheme="minorEastAsia"/>
                <w:sz w:val="24"/>
              </w:rPr>
            </w:pPr>
            <w:r>
              <w:rPr>
                <w:rFonts w:hint="eastAsia" w:asciiTheme="minorEastAsia" w:hAnsiTheme="minorEastAsia"/>
                <w:sz w:val="24"/>
              </w:rPr>
              <w:t>避難誘導</w:t>
            </w:r>
          </w:p>
        </w:tc>
        <w:tc>
          <w:tcPr>
            <w:tcW w:w="2666" w:type="dxa"/>
            <w:vAlign w:val="top"/>
          </w:tcPr>
          <w:p>
            <w:pPr>
              <w:pStyle w:val="0"/>
              <w:rPr>
                <w:rFonts w:hint="default" w:asciiTheme="minorEastAsia" w:hAnsiTheme="minorEastAsia"/>
                <w:sz w:val="24"/>
              </w:rPr>
            </w:pPr>
            <w:r>
              <w:rPr>
                <w:rFonts w:hint="eastAsia" w:asciiTheme="minorEastAsia" w:hAnsiTheme="minorEastAsia"/>
                <w:sz w:val="24"/>
              </w:rPr>
              <w:t>避難誘導要員</w:t>
            </w:r>
          </w:p>
          <w:p>
            <w:pPr>
              <w:pStyle w:val="0"/>
              <w:rPr>
                <w:rFonts w:hint="default" w:asciiTheme="minorEastAsia" w:hAnsiTheme="minorEastAsia"/>
                <w:sz w:val="24"/>
              </w:rPr>
            </w:pPr>
            <w:r>
              <w:rPr>
                <w:rFonts w:hint="eastAsia" w:asciiTheme="minorEastAsia" w:hAnsiTheme="minorEastAsia"/>
                <w:sz w:val="24"/>
              </w:rPr>
              <w:t>・○○○○</w:t>
            </w:r>
          </w:p>
          <w:p>
            <w:pPr>
              <w:pStyle w:val="0"/>
              <w:rPr>
                <w:rFonts w:hint="default" w:asciiTheme="minorEastAsia" w:hAnsiTheme="minorEastAsia"/>
                <w:sz w:val="24"/>
              </w:rPr>
            </w:pPr>
            <w:r>
              <w:rPr>
                <w:rFonts w:hint="eastAsia" w:asciiTheme="minorEastAsia" w:hAnsiTheme="minorEastAsia"/>
                <w:sz w:val="24"/>
              </w:rPr>
              <w:t>・○○○○</w:t>
            </w:r>
          </w:p>
        </w:tc>
      </w:tr>
    </w:tbl>
    <w:p>
      <w:pPr>
        <w:pStyle w:val="0"/>
        <w:rPr>
          <w:rFonts w:hint="default"/>
          <w:sz w:val="24"/>
        </w:rPr>
      </w:pPr>
      <w:r>
        <w:rPr>
          <w:rFonts w:hint="eastAsia"/>
          <w:sz w:val="24"/>
        </w:rPr>
        <mc:AlternateContent>
          <mc:Choice Requires="wps">
            <w:drawing>
              <wp:anchor distT="0" distB="0" distL="114300" distR="114300" simplePos="0" relativeHeight="17" behindDoc="0" locked="1" layoutInCell="0" hidden="0" allowOverlap="1">
                <wp:simplePos x="0" y="0"/>
                <wp:positionH relativeFrom="column">
                  <wp:posOffset>3707765</wp:posOffset>
                </wp:positionH>
                <wp:positionV relativeFrom="page">
                  <wp:posOffset>6388735</wp:posOffset>
                </wp:positionV>
                <wp:extent cx="2470785" cy="1293495"/>
                <wp:effectExtent l="635" t="635" r="29845" b="10795"/>
                <wp:wrapNone/>
                <wp:docPr id="1051" name="テキスト ボックス 12"/>
                <a:graphic xmlns:a="http://schemas.openxmlformats.org/drawingml/2006/main">
                  <a:graphicData uri="http://schemas.microsoft.com/office/word/2010/wordprocessingShape">
                    <wps:wsp>
                      <wps:cNvPr id="1051" name="テキスト ボックス 12"/>
                      <wps:cNvSpPr txBox="1"/>
                      <wps:spPr>
                        <a:xfrm>
                          <a:off x="0" y="0"/>
                          <a:ext cx="2470785" cy="129349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施設所在地の標高は、国土地理院の「地理院地図」のホームページから調べることができます。</w:t>
                            </w:r>
                            <w:r>
                              <w:rPr>
                                <w:rFonts w:hint="eastAsia"/>
                                <w:sz w:val="22"/>
                              </w:rPr>
                              <w:t>ただし若干誤差があるため、地理院地図で確認した標高よりも０．５ｍ低く考えます。</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2" style="mso-wrap-distance-right:9pt;mso-wrap-distance-bottom:0pt;margin-top:503.05pt;mso-position-vertical-relative:page;mso-position-horizontal-relative:text;v-text-anchor:top;position:absolute;height:101.85pt;mso-wrap-distance-top:0pt;width:194.55pt;mso-wrap-distance-left:9pt;margin-left:291.95pt;z-index:17;" o:spid="_x0000_s1051" o:allowincell="f" o:allowoverlap="t" filled="t" fillcolor="#ffffff [3201]" stroked="t" strokecolor="#ff0000" strokeweight="0.5pt" o:spt="202" type="#_x0000_t202">
                <v:fill/>
                <v:stroke filltype="solid"/>
                <v:textbox style="layout-flow:horizontal;">
                  <w:txbxContent>
                    <w:p>
                      <w:pPr>
                        <w:pStyle w:val="0"/>
                        <w:rPr>
                          <w:rFonts w:hint="default"/>
                          <w:color w:val="FF0000"/>
                        </w:rPr>
                      </w:pPr>
                      <w:r>
                        <w:rPr>
                          <w:rFonts w:hint="eastAsia"/>
                          <w:color w:val="FF0000"/>
                        </w:rPr>
                        <w:t>施設所在地の標高は、国土地理院の「地理院地図」のホームページから調べることができます。</w:t>
                      </w:r>
                      <w:r>
                        <w:rPr>
                          <w:rFonts w:hint="eastAsia"/>
                          <w:sz w:val="22"/>
                        </w:rPr>
                        <w:t>ただし若干誤差があるため、地理院地図で確認した標高よりも０．５ｍ低く考えます。</w:t>
                      </w:r>
                    </w:p>
                  </w:txbxContent>
                </v:textbox>
                <v:imagedata o:title=""/>
                <w10:wrap type="none" anchorx="text" anchory="page"/>
                <w10:anchorlock/>
              </v:shape>
            </w:pict>
          </mc:Fallback>
        </mc:AlternateContent>
      </w:r>
      <w:r>
        <w:rPr>
          <w:rFonts w:hint="eastAsia"/>
          <w:sz w:val="24"/>
        </w:rPr>
        <mc:AlternateContent>
          <mc:Choice Requires="wps">
            <w:drawing>
              <wp:anchor distT="0" distB="0" distL="114300" distR="114300" simplePos="0" relativeHeight="18" behindDoc="0" locked="1" layoutInCell="0" hidden="0" allowOverlap="1">
                <wp:simplePos x="0" y="0"/>
                <wp:positionH relativeFrom="column">
                  <wp:posOffset>3159125</wp:posOffset>
                </wp:positionH>
                <wp:positionV relativeFrom="page">
                  <wp:posOffset>6838315</wp:posOffset>
                </wp:positionV>
                <wp:extent cx="548640" cy="474980"/>
                <wp:effectExtent l="0" t="635" r="29845" b="5080"/>
                <wp:wrapNone/>
                <wp:docPr id="1052" name="直線矢印コネクタ 17"/>
                <a:graphic xmlns:a="http://schemas.openxmlformats.org/drawingml/2006/main">
                  <a:graphicData uri="http://schemas.microsoft.com/office/word/2010/wordprocessingShape">
                    <wps:wsp>
                      <wps:cNvPr id="1052" name="直線矢印コネクタ 17"/>
                      <wps:cNvCnPr/>
                      <wps:spPr>
                        <a:xfrm flipH="1">
                          <a:off x="0" y="0"/>
                          <a:ext cx="548640" cy="4749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7" style="flip:x;mso-wrap-distance-right:9pt;mso-wrap-distance-bottom:0pt;margin-top:538.45000000000005pt;mso-position-vertical-relative:page;mso-position-horizontal-relative:text;position:absolute;height:37.4pt;mso-wrap-distance-top:0pt;width:43.2pt;mso-wrap-distance-left:9pt;margin-left:248.75pt;z-index:18;" o:spid="_x0000_s1052" o:allowincell="f"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sz w:val="24"/>
        </w:rPr>
        <mc:AlternateContent>
          <mc:Choice Requires="wps">
            <w:drawing>
              <wp:anchor distT="0" distB="0" distL="114300" distR="114300" simplePos="0" relativeHeight="19" behindDoc="0" locked="1" layoutInCell="0" hidden="0" allowOverlap="1">
                <wp:simplePos x="0" y="0"/>
                <wp:positionH relativeFrom="column">
                  <wp:posOffset>3159125</wp:posOffset>
                </wp:positionH>
                <wp:positionV relativeFrom="page">
                  <wp:posOffset>5952490</wp:posOffset>
                </wp:positionV>
                <wp:extent cx="548005" cy="713740"/>
                <wp:effectExtent l="0" t="0" r="29845" b="10795"/>
                <wp:wrapNone/>
                <wp:docPr id="1053" name="直線矢印コネクタ 16"/>
                <a:graphic xmlns:a="http://schemas.openxmlformats.org/drawingml/2006/main">
                  <a:graphicData uri="http://schemas.microsoft.com/office/word/2010/wordprocessingShape">
                    <wps:wsp>
                      <wps:cNvPr id="1053" name="直線矢印コネクタ 16"/>
                      <wps:cNvCnPr/>
                      <wps:spPr>
                        <a:xfrm flipH="1" flipV="1">
                          <a:off x="0" y="0"/>
                          <a:ext cx="548005" cy="71374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16" style="flip:x y;mso-wrap-distance-right:9pt;mso-wrap-distance-bottom:0pt;margin-top:468.7pt;mso-position-vertical-relative:page;mso-position-horizontal-relative:text;position:absolute;height:56.2pt;mso-wrap-distance-top:0pt;width:43.15pt;mso-wrap-distance-left:9pt;margin-left:248.75pt;z-index:19;" o:spid="_x0000_s1053" o:allowincell="f" o:allowoverlap="t" filled="f" stroked="t" strokecolor="#ff0000" strokeweight="0.75pt" o:spt="32" type="#_x0000_t32">
                <v:fill/>
                <v:stroke linestyle="single" endcap="flat" dashstyle="solid" filltype="solid" endarrow="open"/>
                <v:imagedata o:title=""/>
                <w10:wrap type="none" anchorx="text" anchory="page"/>
                <w10:anchorlock/>
              </v:shape>
            </w:pict>
          </mc:Fallback>
        </mc:AlternateContent>
      </w:r>
      <w:r>
        <w:rPr>
          <w:rFonts w:hint="eastAsia"/>
          <w:sz w:val="24"/>
        </w:rPr>
        <mc:AlternateContent>
          <mc:Choice Requires="wps">
            <w:drawing>
              <wp:anchor distT="0" distB="0" distL="114300" distR="114300" simplePos="0" relativeHeight="20" behindDoc="0" locked="1" layoutInCell="0" hidden="0" allowOverlap="1">
                <wp:simplePos x="0" y="0"/>
                <wp:positionH relativeFrom="column">
                  <wp:posOffset>756285</wp:posOffset>
                </wp:positionH>
                <wp:positionV relativeFrom="page">
                  <wp:posOffset>7142480</wp:posOffset>
                </wp:positionV>
                <wp:extent cx="2339975" cy="467995"/>
                <wp:effectExtent l="635" t="635" r="29845" b="10795"/>
                <wp:wrapNone/>
                <wp:docPr id="1054" name="テキスト ボックス 5"/>
                <a:graphic xmlns:a="http://schemas.openxmlformats.org/drawingml/2006/main">
                  <a:graphicData uri="http://schemas.microsoft.com/office/word/2010/wordprocessingShape">
                    <wps:wsp>
                      <wps:cNvPr id="1054" name="テキスト ボックス 5"/>
                      <wps:cNvSpPr txBox="1"/>
                      <wps:spPr>
                        <a:xfrm>
                          <a:off x="0" y="0"/>
                          <a:ext cx="2339975" cy="467995"/>
                        </a:xfrm>
                        <a:prstGeom prst="rect">
                          <a:avLst/>
                        </a:prstGeom>
                        <a:no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5" style="mso-wrap-distance-right:9pt;mso-wrap-distance-bottom:0pt;margin-top:562.4pt;mso-position-vertical-relative:page;mso-position-horizontal-relative:text;v-text-anchor:top;position:absolute;height:36.85pt;mso-wrap-distance-top:0pt;width:184.25pt;mso-wrap-distance-left:9pt;margin-left:59.55pt;z-index:20;" o:spid="_x0000_s1054" o:allowincell="f" o:allowoverlap="t" filled="f" stroked="t" strokecolor="#ff0000" strokeweight="0.5pt" o:spt="202" type="#_x0000_t202">
                <v:fill/>
                <v:stroke filltype="solid"/>
                <v:textbox style="layout-flow:horizontal;">
                  <w:txbxContent>
                    <w:p>
                      <w:pPr>
                        <w:pStyle w:val="0"/>
                        <w:rPr>
                          <w:rFonts w:hint="default"/>
                          <w:color w:val="FF0000"/>
                        </w:rPr>
                      </w:pPr>
                    </w:p>
                  </w:txbxContent>
                </v:textbox>
                <v:imagedata o:title=""/>
                <w10:wrap type="none" anchorx="text" anchory="page"/>
                <w10:anchorlock/>
              </v:shape>
            </w:pict>
          </mc:Fallback>
        </mc:AlternateContent>
      </w:r>
    </w:p>
    <w:tbl>
      <w:tblPr>
        <w:tblStyle w:val="25"/>
        <w:tblW w:w="9639" w:type="dxa"/>
        <w:tblInd w:w="108" w:type="dxa"/>
        <w:tblBorders>
          <w:top w:val="dashed" w:color="auto" w:sz="4" w:space="0"/>
          <w:left w:val="dashed" w:color="auto" w:sz="4" w:space="0"/>
          <w:bottom w:val="dashed" w:color="auto" w:sz="4" w:space="0"/>
          <w:right w:val="dashed" w:color="auto" w:sz="4" w:space="0"/>
          <w:insideH w:val="none" w:color="auto" w:sz="0" w:space="0"/>
          <w:insideV w:val="none" w:color="auto" w:sz="0" w:space="0"/>
        </w:tblBorders>
        <w:tblLayout w:type="fixed"/>
        <w:tblLook w:firstRow="1" w:lastRow="0" w:firstColumn="1" w:lastColumn="0" w:noHBand="0" w:noVBand="1" w:val="04A0"/>
      </w:tblPr>
      <w:tblGrid>
        <w:gridCol w:w="9639"/>
      </w:tblGrid>
      <w:tr>
        <w:trPr/>
        <w:tc>
          <w:tcPr>
            <w:tcW w:w="9639" w:type="dxa"/>
            <w:vAlign w:val="top"/>
          </w:tcPr>
          <w:p>
            <w:pPr>
              <w:pStyle w:val="0"/>
              <w:ind w:left="240" w:hanging="240" w:hangingChars="100"/>
              <w:rPr>
                <w:rFonts w:hint="default"/>
                <w:sz w:val="24"/>
              </w:rPr>
            </w:pPr>
            <w:r>
              <w:rPr>
                <w:rFonts w:hint="eastAsia"/>
                <w:sz w:val="24"/>
              </w:rPr>
              <w:t>・（１）防災体制のうち「③高潮」については、市立学校は、台風接近に伴い休校となるため記載不要。市立学校の休校に合わせて休所等とすることを決めている施設も、同様に、記載は不要です。</w:t>
            </w:r>
          </w:p>
        </w:tc>
      </w:tr>
    </w:tbl>
    <w:p>
      <w:pPr>
        <w:pStyle w:val="0"/>
        <w:rPr>
          <w:rFonts w:hint="default"/>
          <w:sz w:val="24"/>
        </w:rPr>
      </w:pPr>
    </w:p>
    <w:p>
      <w:pPr>
        <w:pStyle w:val="0"/>
        <w:rPr>
          <w:rFonts w:hint="default"/>
          <w:sz w:val="24"/>
        </w:rPr>
      </w:pPr>
    </w:p>
    <w:p>
      <w:pPr>
        <w:pStyle w:val="0"/>
        <w:rPr>
          <w:rFonts w:hint="default"/>
          <w:sz w:val="24"/>
        </w:rPr>
      </w:pPr>
      <w:r>
        <w:rPr>
          <w:rFonts w:hint="eastAsia"/>
          <w:sz w:val="24"/>
        </w:rPr>
        <w:t>（２）情報収集</w:t>
      </w:r>
      <w:bookmarkStart w:id="1" w:name="_Hlk176992376"/>
    </w:p>
    <w:p>
      <w:pPr>
        <w:pStyle w:val="0"/>
        <w:rPr>
          <w:rFonts w:hint="default"/>
          <w:sz w:val="24"/>
        </w:rPr>
      </w:pPr>
      <w:r>
        <w:rPr>
          <w:rFonts w:hint="default"/>
          <w:sz w:val="24"/>
        </w:rPr>
        <w:drawing>
          <wp:anchor distT="0" distB="0" distL="114300" distR="114300" simplePos="0" relativeHeight="21" behindDoc="0" locked="0" layoutInCell="1" hidden="0" allowOverlap="1">
            <wp:simplePos x="0" y="0"/>
            <wp:positionH relativeFrom="column">
              <wp:posOffset>5057775</wp:posOffset>
            </wp:positionH>
            <wp:positionV relativeFrom="paragraph">
              <wp:posOffset>123825</wp:posOffset>
            </wp:positionV>
            <wp:extent cx="617220" cy="615950"/>
            <wp:effectExtent l="0" t="0" r="0" b="0"/>
            <wp:wrapNone/>
            <wp:docPr id="1055" name="図 7"/>
            <a:graphic xmlns:a="http://schemas.openxmlformats.org/drawingml/2006/main">
              <a:graphicData uri="http://schemas.openxmlformats.org/drawingml/2006/picture">
                <pic:pic xmlns:pic="http://schemas.openxmlformats.org/drawingml/2006/picture">
                  <pic:nvPicPr>
                    <pic:cNvPr id="1055" name="図 7"/>
                    <pic:cNvPicPr/>
                  </pic:nvPicPr>
                  <pic:blipFill>
                    <a:blip r:embed="rId6"/>
                    <a:srcRect l="7503" t="7710" r="7481" b="7481"/>
                    <a:stretch>
                      <a:fillRect/>
                    </a:stretch>
                  </pic:blipFill>
                  <pic:spPr>
                    <a:xfrm>
                      <a:off x="0" y="0"/>
                      <a:ext cx="617220" cy="615950"/>
                    </a:xfrm>
                    <a:prstGeom prst="rect">
                      <a:avLst/>
                    </a:prstGeom>
                    <a:ln>
                      <a:noFill/>
                    </a:ln>
                  </pic:spPr>
                </pic:pic>
              </a:graphicData>
            </a:graphic>
          </wp:anchor>
        </w:drawing>
      </w:r>
      <w:r>
        <w:rPr>
          <w:rFonts w:hint="default"/>
          <w:sz w:val="24"/>
        </w:rPr>
        <mc:AlternateContent>
          <mc:Choice Requires="wps">
            <w:drawing>
              <wp:anchor distT="0" distB="0" distL="114300" distR="114300" simplePos="0" relativeHeight="22" behindDoc="0" locked="0" layoutInCell="1" hidden="0" allowOverlap="1">
                <wp:simplePos x="0" y="0"/>
                <wp:positionH relativeFrom="margin">
                  <wp:posOffset>5080</wp:posOffset>
                </wp:positionH>
                <wp:positionV relativeFrom="paragraph">
                  <wp:posOffset>53340</wp:posOffset>
                </wp:positionV>
                <wp:extent cx="6096635" cy="4413250"/>
                <wp:effectExtent l="635" t="635" r="29845" b="10795"/>
                <wp:wrapNone/>
                <wp:docPr id="1056" name="正方形/長方形 5"/>
                <a:graphic xmlns:a="http://schemas.openxmlformats.org/drawingml/2006/main">
                  <a:graphicData uri="http://schemas.microsoft.com/office/word/2010/wordprocessingShape">
                    <wps:wsp>
                      <wps:cNvPr id="1056" name="正方形/長方形 5"/>
                      <wps:cNvSpPr/>
                      <wps:spPr>
                        <a:xfrm>
                          <a:off x="0" y="0"/>
                          <a:ext cx="6096635" cy="441325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5" style="mso-wrap-distance-right:9pt;mso-wrap-distance-bottom:0pt;margin-top:4.2pt;mso-position-vertical-relative:text;mso-position-horizontal-relative:margin;position:absolute;height:347.5pt;mso-wrap-distance-top:0pt;width:480.05pt;mso-wrap-distance-left:9pt;margin-left:0.4pt;z-index:22;" o:spid="_x0000_s1056" o:allowincell="t" o:allowoverlap="t" filled="f" stroked="t" strokecolor="#000000 [3213]" strokeweight="0.5pt" o:spt="1">
                <v:fill/>
                <v:stroke linestyle="single" endcap="flat" dashstyle="solid" filltype="solid"/>
                <v:textbox style="layout-flow:horizontal;"/>
                <v:imagedata o:title=""/>
                <w10:wrap type="none" anchorx="margin" anchory="text"/>
              </v:rect>
            </w:pict>
          </mc:Fallback>
        </mc:AlternateContent>
      </w:r>
    </w:p>
    <w:p>
      <w:pPr>
        <w:pStyle w:val="0"/>
        <w:ind w:firstLine="480" w:firstLineChars="200"/>
        <w:rPr>
          <w:rFonts w:hint="default"/>
          <w:sz w:val="24"/>
        </w:rPr>
      </w:pPr>
      <w:r>
        <w:rPr>
          <w:rFonts w:hint="eastAsia"/>
          <w:sz w:val="24"/>
        </w:rPr>
        <w:t>大牟田市防災リアルタイム情報</w:t>
      </w:r>
      <w:r>
        <w:rPr>
          <w:rFonts w:hint="eastAsia" w:asciiTheme="minorEastAsia" w:hAnsiTheme="minorEastAsia"/>
          <w:sz w:val="24"/>
        </w:rPr>
        <w:t>（大牟田市防災情報ホームページ）</w:t>
      </w:r>
    </w:p>
    <w:p>
      <w:pPr>
        <w:pStyle w:val="0"/>
        <w:ind w:firstLine="525" w:firstLineChars="250"/>
        <w:rPr>
          <w:rFonts w:hint="default"/>
        </w:rPr>
      </w:pPr>
      <w:r>
        <w:rPr>
          <w:rFonts w:hint="default"/>
        </w:rPr>
        <w:t>https://omuta-bousai.trims-cloud.net/omuta/deploy/html/index.cgi</w:t>
      </w:r>
    </w:p>
    <w:p>
      <w:pPr>
        <w:pStyle w:val="0"/>
        <w:rPr>
          <w:rFonts w:hint="default"/>
          <w:sz w:val="24"/>
        </w:rPr>
      </w:pPr>
      <w:r>
        <w:rPr>
          <w:rFonts w:hint="default"/>
          <w:sz w:val="24"/>
        </w:rPr>
        <mc:AlternateContent>
          <mc:Choice Requires="wps">
            <w:drawing>
              <wp:anchor distT="0" distB="0" distL="114300" distR="114300" simplePos="0" relativeHeight="23" behindDoc="0" locked="0" layoutInCell="1" hidden="0" allowOverlap="1">
                <wp:simplePos x="0" y="0"/>
                <wp:positionH relativeFrom="column">
                  <wp:posOffset>1356360</wp:posOffset>
                </wp:positionH>
                <wp:positionV relativeFrom="paragraph">
                  <wp:posOffset>228600</wp:posOffset>
                </wp:positionV>
                <wp:extent cx="4685665" cy="3468370"/>
                <wp:effectExtent l="635" t="635" r="29845" b="10795"/>
                <wp:wrapNone/>
                <wp:docPr id="1057" name="正方形/長方形 8"/>
                <a:graphic xmlns:a="http://schemas.openxmlformats.org/drawingml/2006/main">
                  <a:graphicData uri="http://schemas.microsoft.com/office/word/2010/wordprocessingShape">
                    <wps:wsp>
                      <wps:cNvPr id="1057" name="正方形/長方形 8"/>
                      <wps:cNvSpPr/>
                      <wps:spPr>
                        <a:xfrm>
                          <a:off x="0" y="0"/>
                          <a:ext cx="4685665" cy="34683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8" style="mso-wrap-distance-right:9pt;mso-wrap-distance-bottom:0pt;margin-top:18pt;mso-position-vertical-relative:text;mso-position-horizontal-relative:text;position:absolute;height:273.10000000000002pt;mso-wrap-distance-top:0pt;width:368.95pt;mso-wrap-distance-left:9pt;margin-left:106.8pt;z-index:23;" o:spid="_x0000_s1057" o:allowincell="t" o:allowoverlap="t" filled="f" stroked="t" strokecolor="#ff0000" strokeweight="2pt" o:spt="1">
                <v:fill/>
                <v:stroke linestyle="single" endcap="flat" dashstyle="solid" filltype="solid"/>
                <v:textbox style="layout-flow:horizontal;"/>
                <v:imagedata o:title=""/>
                <w10:wrap type="none" anchorx="text" anchory="text"/>
              </v:rect>
            </w:pict>
          </mc:Fallback>
        </mc:AlternateContent>
      </w:r>
      <w:r>
        <w:rPr>
          <w:rFonts w:hint="default"/>
          <w:sz w:val="24"/>
        </w:rPr>
        <mc:AlternateContent>
          <mc:Choice Requires="wps">
            <w:drawing>
              <wp:anchor distT="0" distB="0" distL="114300" distR="114300" simplePos="0" relativeHeight="24" behindDoc="0" locked="0" layoutInCell="1" hidden="0" allowOverlap="1">
                <wp:simplePos x="0" y="0"/>
                <wp:positionH relativeFrom="column">
                  <wp:posOffset>1426210</wp:posOffset>
                </wp:positionH>
                <wp:positionV relativeFrom="paragraph">
                  <wp:posOffset>288290</wp:posOffset>
                </wp:positionV>
                <wp:extent cx="755650" cy="431800"/>
                <wp:effectExtent l="635" t="635" r="29845" b="10795"/>
                <wp:wrapNone/>
                <wp:docPr id="1058" name="テキスト ボックス 13"/>
                <a:graphic xmlns:a="http://schemas.openxmlformats.org/drawingml/2006/main">
                  <a:graphicData uri="http://schemas.microsoft.com/office/word/2010/wordprocessingShape">
                    <wps:wsp>
                      <wps:cNvPr id="1058" name="テキスト ボックス 13"/>
                      <wps:cNvSpPr txBox="1"/>
                      <wps:spPr>
                        <a:xfrm>
                          <a:off x="0" y="0"/>
                          <a:ext cx="755650" cy="431800"/>
                        </a:xfrm>
                        <a:prstGeom prst="rect">
                          <a:avLst/>
                        </a:prstGeom>
                        <a:noFill/>
                        <a:ln w="12700">
                          <a:solidFill>
                            <a:srgbClr val="FF0000"/>
                          </a:solidFill>
                        </a:ln>
                      </wps:spPr>
                      <wps:txbx>
                        <w:txbxContent>
                          <w:p>
                            <w:pPr>
                              <w:pStyle w:val="0"/>
                              <w:jc w:val="center"/>
                              <w:rPr>
                                <w:rFonts w:hint="default"/>
                                <w:color w:val="FF0000"/>
                                <w:sz w:val="36"/>
                              </w:rPr>
                            </w:pPr>
                            <w:r>
                              <w:rPr>
                                <w:rFonts w:hint="eastAsia"/>
                                <w:color w:val="FF0000"/>
                                <w:sz w:val="36"/>
                              </w:rPr>
                              <w:t>地図</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3" style="mso-wrap-distance-right:9pt;mso-wrap-distance-bottom:0pt;margin-top:22.7pt;mso-position-vertical-relative:text;mso-position-horizontal-relative:text;v-text-anchor:top;position:absolute;height:34pt;mso-wrap-distance-top:0pt;width:59.5pt;mso-wrap-distance-left:9pt;margin-left:112.3pt;z-index:24;" o:spid="_x0000_s1058" o:allowincell="t" o:allowoverlap="t" filled="f" stroked="t" strokecolor="#ff0000" strokeweight="1pt" o:spt="202" type="#_x0000_t202">
                <v:fill/>
                <v:stroke filltype="solid"/>
                <v:textbox style="layout-flow:horizontal;" inset="0mm,0mm,0mm,0mm">
                  <w:txbxContent>
                    <w:p>
                      <w:pPr>
                        <w:pStyle w:val="0"/>
                        <w:jc w:val="center"/>
                        <w:rPr>
                          <w:rFonts w:hint="default"/>
                          <w:color w:val="FF0000"/>
                          <w:sz w:val="36"/>
                        </w:rPr>
                      </w:pPr>
                      <w:r>
                        <w:rPr>
                          <w:rFonts w:hint="eastAsia"/>
                          <w:color w:val="FF0000"/>
                          <w:sz w:val="36"/>
                        </w:rPr>
                        <w:t>地図</w:t>
                      </w:r>
                    </w:p>
                  </w:txbxContent>
                </v:textbox>
                <v:imagedata o:title=""/>
                <w10:wrap type="none" anchorx="text" anchory="text"/>
              </v:shape>
            </w:pict>
          </mc:Fallback>
        </mc:AlternateContent>
      </w:r>
      <w:r>
        <w:rPr>
          <w:rFonts w:hint="default"/>
          <w:sz w:val="24"/>
        </w:rPr>
        <mc:AlternateContent>
          <mc:Choice Requires="wpg">
            <w:drawing>
              <wp:anchor distT="0" distB="0" distL="114300" distR="114300" simplePos="0" relativeHeight="76" behindDoc="0" locked="0" layoutInCell="1" hidden="0" allowOverlap="1">
                <wp:simplePos x="0" y="0"/>
                <wp:positionH relativeFrom="margin">
                  <wp:posOffset>69850</wp:posOffset>
                </wp:positionH>
                <wp:positionV relativeFrom="paragraph">
                  <wp:posOffset>43815</wp:posOffset>
                </wp:positionV>
                <wp:extent cx="5969000" cy="3657600"/>
                <wp:effectExtent l="0" t="0" r="0" b="0"/>
                <wp:wrapNone/>
                <wp:docPr id="1059" name="グループ化 4"/>
                <a:graphic xmlns:a="http://schemas.openxmlformats.org/drawingml/2006/main">
                  <a:graphicData uri="http://schemas.microsoft.com/office/word/2010/wordprocessingGroup">
                    <wpg:wgp>
                      <wpg:cNvGrpSpPr/>
                      <wpg:grpSpPr>
                        <a:xfrm>
                          <a:off x="0" y="0"/>
                          <a:ext cx="5969000" cy="3657600"/>
                          <a:chOff x="0" y="0"/>
                          <a:chExt cx="5918200" cy="3553460"/>
                        </a:xfrm>
                      </wpg:grpSpPr>
                      <wpg:grpSp>
                        <wpg:cNvGrpSpPr/>
                        <wpg:grpSpPr>
                          <a:xfrm>
                            <a:off x="0" y="171450"/>
                            <a:ext cx="5918200" cy="3382010"/>
                            <a:chOff x="0" y="0"/>
                            <a:chExt cx="5918200" cy="3382010"/>
                          </a:xfrm>
                        </wpg:grpSpPr>
                        <pic:pic xmlns:pic="http://schemas.openxmlformats.org/drawingml/2006/picture">
                          <pic:nvPicPr>
                            <pic:cNvPr id="1061" name="図 1"/>
                            <pic:cNvPicPr>
                              <a:picLocks noChangeAspect="1"/>
                            </pic:cNvPicPr>
                          </pic:nvPicPr>
                          <pic:blipFill>
                            <a:blip r:embed="rId7"/>
                            <a:srcRect t="19797" r="7671"/>
                            <a:stretch>
                              <a:fillRect/>
                            </a:stretch>
                          </pic:blipFill>
                          <pic:spPr>
                            <a:xfrm>
                              <a:off x="0" y="25400"/>
                              <a:ext cx="5918200" cy="3356610"/>
                            </a:xfrm>
                            <a:prstGeom prst="rect">
                              <a:avLst/>
                            </a:prstGeom>
                            <a:ln>
                              <a:noFill/>
                            </a:ln>
                          </pic:spPr>
                        </pic:pic>
                        <pic:pic xmlns:pic="http://schemas.openxmlformats.org/drawingml/2006/picture">
                          <pic:nvPicPr>
                            <pic:cNvPr id="1062" name="図 6"/>
                            <pic:cNvPicPr>
                              <a:picLocks noChangeAspect="1"/>
                            </pic:cNvPicPr>
                          </pic:nvPicPr>
                          <pic:blipFill>
                            <a:blip r:embed="rId7"/>
                            <a:srcRect t="990" r="82439" b="96700"/>
                            <a:stretch>
                              <a:fillRect/>
                            </a:stretch>
                          </pic:blipFill>
                          <pic:spPr>
                            <a:xfrm>
                              <a:off x="0" y="0"/>
                              <a:ext cx="1125220" cy="96520"/>
                            </a:xfrm>
                            <a:prstGeom prst="rect">
                              <a:avLst/>
                            </a:prstGeom>
                            <a:ln>
                              <a:noFill/>
                            </a:ln>
                          </pic:spPr>
                        </pic:pic>
                      </wpg:grpSp>
                      <pic:pic xmlns:pic="http://schemas.openxmlformats.org/drawingml/2006/picture">
                        <pic:nvPicPr>
                          <pic:cNvPr id="1063" name="図 3"/>
                          <pic:cNvPicPr>
                            <a:picLocks noChangeAspect="1"/>
                          </pic:cNvPicPr>
                        </pic:nvPicPr>
                        <pic:blipFill>
                          <a:blip r:embed="rId8"/>
                          <a:srcRect l="2" t="-2" r="7391" b="10001"/>
                          <a:stretch>
                            <a:fillRect/>
                          </a:stretch>
                        </pic:blipFill>
                        <pic:spPr>
                          <a:xfrm>
                            <a:off x="25400" y="0"/>
                            <a:ext cx="5883275" cy="186055"/>
                          </a:xfrm>
                          <a:prstGeom prst="rect">
                            <a:avLst/>
                          </a:prstGeom>
                          <a:ln>
                            <a:noFill/>
                          </a:ln>
                        </pic:spPr>
                      </pic:pic>
                    </wpg:wgp>
                  </a:graphicData>
                </a:graphic>
              </wp:anchor>
            </w:drawing>
          </mc:Choice>
          <mc:Fallback>
            <w:pict>
              <v:group id="グループ化 4" style="mso-wrap-distance-right:9pt;mso-wrap-distance-bottom:0pt;margin-top:3.45pt;mso-position-vertical-relative:text;mso-position-horizontal-relative:margin;position:absolute;height:288pt;mso-wrap-distance-top:0pt;width:470pt;mso-wrap-distance-left:9pt;margin-left:5.5pt;z-index:76;" coordsize="5918200,3553460" coordorigin="0,0" o:spid="_x0000_s1059" o:allowincell="t" o:allowoverlap="t">
                <v:group id="グループ化 2021160170" style="height:3382010;width:5918200;top:171450;left:0;position:absolute;" coordsize="5918200,3382010" coordorigin="0,0" o:spid="_x0000_s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style="height:3356610;width:5918200;top:25400;left:0;position:absolute;" o:spid="_x0000_s1061" filled="f" stroked="f" o:spt="75" type="#_x0000_t75">
                    <v:fill/>
                    <v:imagedata croptop="12974f" cropright="5027f" o:title="" r:id="rId7"/>
                    <w10:wrap type="none" anchorx="margin" anchory="text"/>
                  </v:shape>
                  <v:shape id="図 6" style="height:96520;width:1125220;top:0;left:0;position:absolute;" o:spid="_x0000_s1062" filled="f" stroked="f" o:spt="75" type="#_x0000_t75">
                    <v:fill/>
                    <v:imagedata croptop="649f" cropright="54027f" cropbottom="63373f" o:title="" r:id="rId7"/>
                    <w10:wrap type="none" anchorx="margin" anchory="text"/>
                  </v:shape>
                  <w10:wrap type="none" anchorx="margin" anchory="text"/>
                </v:group>
                <v:shape id="図 3" style="height:186055;width:5883275;top:0;left:25400;position:absolute;" o:spid="_x0000_s1063" filled="f" stroked="f" o:spt="75" type="#_x0000_t75">
                  <v:fill/>
                  <v:imagedata cropleft="1f" croptop="-1f" cropright="4844f" cropbottom="6554f" o:title="" r:id="rId8"/>
                  <w10:wrap type="none" anchorx="margin" anchory="text"/>
                </v:shape>
                <w10:wrap type="none" anchorx="margin" anchory="text"/>
              </v:group>
            </w:pict>
          </mc:Fallback>
        </mc:AlternateConten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default"/>
          <w:sz w:val="24"/>
        </w:rPr>
        <mc:AlternateContent>
          <mc:Choice Requires="wps">
            <w:drawing>
              <wp:anchor distT="0" distB="0" distL="114300" distR="114300" simplePos="0" relativeHeight="25" behindDoc="0" locked="0" layoutInCell="1" hidden="0" allowOverlap="1">
                <wp:simplePos x="0" y="0"/>
                <wp:positionH relativeFrom="column">
                  <wp:posOffset>60960</wp:posOffset>
                </wp:positionH>
                <wp:positionV relativeFrom="paragraph">
                  <wp:posOffset>189230</wp:posOffset>
                </wp:positionV>
                <wp:extent cx="1168400" cy="1708150"/>
                <wp:effectExtent l="635" t="635" r="29845" b="10795"/>
                <wp:wrapNone/>
                <wp:docPr id="1064" name="正方形/長方形 12"/>
                <a:graphic xmlns:a="http://schemas.openxmlformats.org/drawingml/2006/main">
                  <a:graphicData uri="http://schemas.microsoft.com/office/word/2010/wordprocessingShape">
                    <wps:wsp>
                      <wps:cNvPr id="1064" name="正方形/長方形 12"/>
                      <wps:cNvSpPr/>
                      <wps:spPr>
                        <a:xfrm>
                          <a:off x="0" y="0"/>
                          <a:ext cx="1168400" cy="1708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12" style="mso-wrap-distance-right:9pt;mso-wrap-distance-bottom:0pt;margin-top:14.9pt;mso-position-vertical-relative:text;mso-position-horizontal-relative:text;position:absolute;height:134.5pt;mso-wrap-distance-top:0pt;width:92pt;mso-wrap-distance-left:9pt;margin-left:4.8pt;z-index:25;" o:spid="_x0000_s1064" o:allowincell="t" o:allowoverlap="t" filled="f" stroked="t" strokecolor="#ff0000" strokeweight="2pt" o:spt="1">
                <v:fill/>
                <v:stroke linestyle="single" endcap="flat" dashstyle="solid" filltype="solid"/>
                <v:textbox style="layout-flow:horizontal;"/>
                <v:imagedata o:title=""/>
                <w10:wrap type="none" anchorx="text" anchory="text"/>
              </v:rect>
            </w:pict>
          </mc:Fallback>
        </mc:AlternateConten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default"/>
          <w:sz w:val="24"/>
        </w:rPr>
        <mc:AlternateContent>
          <mc:Choice Requires="wps">
            <w:drawing>
              <wp:anchor distT="0" distB="0" distL="114300" distR="114300" simplePos="0" relativeHeight="26" behindDoc="0" locked="0" layoutInCell="1" hidden="0" allowOverlap="1">
                <wp:simplePos x="0" y="0"/>
                <wp:positionH relativeFrom="column">
                  <wp:posOffset>283210</wp:posOffset>
                </wp:positionH>
                <wp:positionV relativeFrom="paragraph">
                  <wp:posOffset>50165</wp:posOffset>
                </wp:positionV>
                <wp:extent cx="755650" cy="431800"/>
                <wp:effectExtent l="635" t="635" r="29845" b="10795"/>
                <wp:wrapNone/>
                <wp:docPr id="1065" name="テキスト ボックス 15"/>
                <a:graphic xmlns:a="http://schemas.openxmlformats.org/drawingml/2006/main">
                  <a:graphicData uri="http://schemas.microsoft.com/office/word/2010/wordprocessingShape">
                    <wps:wsp>
                      <wps:cNvPr id="1065" name="テキスト ボックス 15"/>
                      <wps:cNvSpPr txBox="1"/>
                      <wps:spPr>
                        <a:xfrm>
                          <a:off x="0" y="0"/>
                          <a:ext cx="755650" cy="431800"/>
                        </a:xfrm>
                        <a:prstGeom prst="rect">
                          <a:avLst/>
                        </a:prstGeom>
                        <a:noFill/>
                        <a:ln w="12700">
                          <a:solidFill>
                            <a:srgbClr val="FF0000"/>
                          </a:solidFill>
                        </a:ln>
                      </wps:spPr>
                      <wps:txbx>
                        <w:txbxContent>
                          <w:p>
                            <w:pPr>
                              <w:pStyle w:val="0"/>
                              <w:jc w:val="center"/>
                              <w:rPr>
                                <w:rFonts w:hint="default"/>
                                <w:color w:val="FF0000"/>
                                <w:sz w:val="36"/>
                              </w:rPr>
                            </w:pPr>
                            <w:r>
                              <w:rPr>
                                <w:rFonts w:hint="eastAsia"/>
                                <w:color w:val="FF0000"/>
                                <w:sz w:val="36"/>
                              </w:rPr>
                              <w:t>リンク</w:t>
                            </w:r>
                          </w:p>
                        </w:txbxContent>
                      </wps:txbx>
                      <wps:bodyPr rot="0" vertOverflow="overflow" horzOverflow="overflow" wrap="square" lIns="0" tIns="0" rIns="0" bIns="0"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5" style="mso-wrap-distance-right:9pt;mso-wrap-distance-bottom:0pt;margin-top:3.95pt;mso-position-vertical-relative:text;mso-position-horizontal-relative:text;v-text-anchor:top;position:absolute;height:34pt;mso-wrap-distance-top:0pt;width:59.5pt;mso-wrap-distance-left:9pt;margin-left:22.3pt;z-index:26;" o:spid="_x0000_s1065" o:allowincell="t" o:allowoverlap="t" filled="f" stroked="t" strokecolor="#ff0000" strokeweight="1pt" o:spt="202" type="#_x0000_t202">
                <v:fill/>
                <v:stroke filltype="solid"/>
                <v:textbox style="layout-flow:horizontal;" inset="0mm,0mm,0mm,0mm">
                  <w:txbxContent>
                    <w:p>
                      <w:pPr>
                        <w:pStyle w:val="0"/>
                        <w:jc w:val="center"/>
                        <w:rPr>
                          <w:rFonts w:hint="default"/>
                          <w:color w:val="FF0000"/>
                          <w:sz w:val="36"/>
                        </w:rPr>
                      </w:pPr>
                      <w:r>
                        <w:rPr>
                          <w:rFonts w:hint="eastAsia"/>
                          <w:color w:val="FF0000"/>
                          <w:sz w:val="36"/>
                        </w:rPr>
                        <w:t>リンク</w:t>
                      </w:r>
                    </w:p>
                  </w:txbxContent>
                </v:textbox>
                <v:imagedata o:title=""/>
                <w10:wrap type="none" anchorx="text" anchory="text"/>
              </v:shape>
            </w:pict>
          </mc:Fallback>
        </mc:AlternateContent>
      </w:r>
    </w:p>
    <w:p>
      <w:pPr>
        <w:pStyle w:val="0"/>
        <w:rPr>
          <w:rFonts w:hint="default"/>
          <w:sz w:val="24"/>
        </w:rPr>
      </w:pPr>
    </w:p>
    <w:p>
      <w:pPr>
        <w:pStyle w:val="0"/>
        <w:rPr>
          <w:rFonts w:hint="default"/>
          <w:sz w:val="24"/>
        </w:rPr>
      </w:pPr>
    </w:p>
    <w:p>
      <w:pPr>
        <w:pStyle w:val="0"/>
        <w:rPr>
          <w:rFonts w:hint="default"/>
          <w:sz w:val="24"/>
        </w:rPr>
      </w:pPr>
      <w:r>
        <w:rPr>
          <w:rFonts w:hint="eastAsia"/>
          <w:sz w:val="24"/>
        </w:rPr>
        <w:t>▼地図（雨量計・水位計・監視カメラ）</w:t>
      </w:r>
    </w:p>
    <w:p>
      <w:pPr>
        <w:pStyle w:val="0"/>
        <w:rPr>
          <w:rFonts w:hint="default"/>
          <w:sz w:val="24"/>
        </w:rPr>
      </w:pPr>
      <w:r>
        <w:rPr>
          <w:rFonts w:hint="default"/>
          <w:sz w:val="24"/>
        </w:rPr>
        <w:drawing>
          <wp:anchor distT="0" distB="0" distL="114300" distR="114300" simplePos="0" relativeHeight="27" behindDoc="0" locked="0" layoutInCell="1" hidden="0" allowOverlap="1">
            <wp:simplePos x="0" y="0"/>
            <wp:positionH relativeFrom="margin">
              <wp:align>left</wp:align>
            </wp:positionH>
            <wp:positionV relativeFrom="paragraph">
              <wp:posOffset>13970</wp:posOffset>
            </wp:positionV>
            <wp:extent cx="6096000" cy="4292600"/>
            <wp:effectExtent l="23495" t="23495" r="24130" b="24130"/>
            <wp:wrapNone/>
            <wp:docPr id="1066" name="図 1"/>
            <a:graphic xmlns:a="http://schemas.openxmlformats.org/drawingml/2006/main">
              <a:graphicData uri="http://schemas.openxmlformats.org/drawingml/2006/picture">
                <pic:pic xmlns:pic="http://schemas.openxmlformats.org/drawingml/2006/picture">
                  <pic:nvPicPr>
                    <pic:cNvPr id="1066" name="図 1"/>
                    <pic:cNvPicPr>
                      <a:picLocks noChangeAspect="1"/>
                    </pic:cNvPicPr>
                  </pic:nvPicPr>
                  <pic:blipFill>
                    <a:blip r:embed="rId9"/>
                    <a:srcRect l="4504" t="2022" r="279" b="3802"/>
                    <a:stretch>
                      <a:fillRect/>
                    </a:stretch>
                  </pic:blipFill>
                  <pic:spPr>
                    <a:xfrm>
                      <a:off x="0" y="0"/>
                      <a:ext cx="6096000" cy="4292600"/>
                    </a:xfrm>
                    <a:prstGeom prst="rect">
                      <a:avLst/>
                    </a:prstGeom>
                    <a:ln w="6350" cap="flat" cmpd="sng" algn="ctr">
                      <a:solidFill>
                        <a:sysClr val="windowText" lastClr="000000"/>
                      </a:solidFill>
                      <a:prstDash val="solid"/>
                      <a:round/>
                      <a:headEnd type="none" w="med" len="med"/>
                      <a:tailEnd type="none" w="med" len="med"/>
                    </a:ln>
                  </pic:spPr>
                </pic:pic>
              </a:graphicData>
            </a:graphic>
          </wp:anchor>
        </w:drawing>
      </w:r>
    </w:p>
    <w:p>
      <w:pPr>
        <w:pStyle w:val="0"/>
        <w:rPr>
          <w:rFonts w:hint="default"/>
          <w:sz w:val="24"/>
        </w:rPr>
      </w:pPr>
      <w:r>
        <w:rPr>
          <w:rFonts w:hint="eastAsia"/>
        </w:rPr>
        <mc:AlternateContent>
          <mc:Choice Requires="wps">
            <w:drawing>
              <wp:anchor distT="0" distB="0" distL="114300" distR="114300" simplePos="0" relativeHeight="28" behindDoc="0" locked="1" layoutInCell="1" hidden="0" allowOverlap="1">
                <wp:simplePos x="0" y="0"/>
                <wp:positionH relativeFrom="column">
                  <wp:posOffset>34925</wp:posOffset>
                </wp:positionH>
                <wp:positionV relativeFrom="page">
                  <wp:posOffset>6217920</wp:posOffset>
                </wp:positionV>
                <wp:extent cx="2957830" cy="723900"/>
                <wp:effectExtent l="635" t="635" r="29845" b="10795"/>
                <wp:wrapNone/>
                <wp:docPr id="1067" name="テキスト ボックス 11"/>
                <a:graphic xmlns:a="http://schemas.openxmlformats.org/drawingml/2006/main">
                  <a:graphicData uri="http://schemas.microsoft.com/office/word/2010/wordprocessingShape">
                    <wps:wsp>
                      <wps:cNvPr id="1067" name="テキスト ボックス 11"/>
                      <wps:cNvSpPr txBox="1"/>
                      <wps:spPr>
                        <a:xfrm>
                          <a:off x="0" y="0"/>
                          <a:ext cx="2957830" cy="72390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kern w:val="0"/>
                              </w:rPr>
                              <w:t>大牟田市</w:t>
                            </w:r>
                            <w:r>
                              <w:rPr>
                                <w:rFonts w:hint="eastAsia"/>
                                <w:color w:val="FF0000"/>
                              </w:rPr>
                              <w:t>防災リアルタイム情報で施設周辺の</w:t>
                            </w:r>
                          </w:p>
                          <w:p>
                            <w:pPr>
                              <w:pStyle w:val="0"/>
                              <w:rPr>
                                <w:rFonts w:hint="default"/>
                                <w:color w:val="FF0000"/>
                              </w:rPr>
                            </w:pPr>
                            <w:r>
                              <w:rPr>
                                <w:rFonts w:hint="eastAsia"/>
                                <w:color w:val="FF0000"/>
                                <w:kern w:val="0"/>
                              </w:rPr>
                              <w:t>地図を切り取り、</w:t>
                            </w:r>
                            <w:r>
                              <w:rPr>
                                <w:rFonts w:hint="eastAsia"/>
                                <w:color w:val="FF0000"/>
                              </w:rPr>
                              <w:t>水位計、雨量計、監視カメラを確認し記載してください。</w:t>
                            </w:r>
                          </w:p>
                        </w:txbxContent>
                      </wps:txbx>
                      <wps:bodyPr rot="0" vertOverflow="overflow" horzOverflow="overflow" wrap="square" numCol="1" spcCol="0" rtlCol="0" fromWordArt="0" anchor="t" anchorCtr="0" forceAA="0" compatLnSpc="1"/>
                    </wps:wsp>
                  </a:graphicData>
                </a:graphic>
              </wp:anchor>
            </w:drawing>
          </mc:Choice>
          <mc:Fallback>
            <w:pict>
              <v:shapetype id="_x0000_t202" coordsize="21600,21600" o:spt="202" path="m,l,21600r21600,l21600,xe">
                <v:stroke joinstyle="miter"/>
                <v:path gradientshapeok="t" o:connecttype="rect"/>
              </v:shapetype>
              <v:shape id="テキスト ボックス 11" style="mso-wrap-distance-right:9pt;mso-wrap-distance-bottom:0pt;margin-top:489.6pt;mso-position-vertical-relative:page;mso-position-horizontal-relative:text;v-text-anchor:top;position:absolute;height:57pt;mso-wrap-distance-top:0pt;width:232.9pt;mso-wrap-distance-left:9pt;margin-left:2.75pt;z-index:28;" o:spid="_x0000_s1067" o:allowincell="t" o:allowoverlap="t" filled="t" fillcolor="#ffffff [3201]" stroked="t" strokecolor="#ff0000" strokeweight="0.5pt" o:spt="202" type="#_x0000_t202">
                <v:fill/>
                <v:stroke filltype="solid"/>
                <v:textbox style="layout-flow:horizontal;">
                  <w:txbxContent>
                    <w:p>
                      <w:pPr>
                        <w:pStyle w:val="0"/>
                        <w:rPr>
                          <w:rFonts w:hint="default"/>
                          <w:color w:val="FF0000"/>
                        </w:rPr>
                      </w:pPr>
                      <w:r>
                        <w:rPr>
                          <w:rFonts w:hint="eastAsia"/>
                          <w:color w:val="FF0000"/>
                          <w:kern w:val="0"/>
                        </w:rPr>
                        <w:t>大牟田市</w:t>
                      </w:r>
                      <w:r>
                        <w:rPr>
                          <w:rFonts w:hint="eastAsia"/>
                          <w:color w:val="FF0000"/>
                        </w:rPr>
                        <w:t>防災リアルタイム情報で施設周辺の</w:t>
                      </w:r>
                    </w:p>
                    <w:p>
                      <w:pPr>
                        <w:pStyle w:val="0"/>
                        <w:rPr>
                          <w:rFonts w:hint="default"/>
                          <w:color w:val="FF0000"/>
                        </w:rPr>
                      </w:pPr>
                      <w:r>
                        <w:rPr>
                          <w:rFonts w:hint="eastAsia"/>
                          <w:color w:val="FF0000"/>
                          <w:kern w:val="0"/>
                        </w:rPr>
                        <w:t>地図を切り取り、</w:t>
                      </w:r>
                      <w:r>
                        <w:rPr>
                          <w:rFonts w:hint="eastAsia"/>
                          <w:color w:val="FF0000"/>
                        </w:rPr>
                        <w:t>水位計、雨量計、監視カメラを確認し記載してください。</w:t>
                      </w:r>
                    </w:p>
                  </w:txbxContent>
                </v:textbox>
                <v:imagedata o:title=""/>
                <w10:wrap type="none" anchorx="text" anchory="page"/>
                <w10:anchorlock/>
              </v:shape>
            </w:pict>
          </mc:Fallback>
        </mc:AlternateContent>
      </w:r>
    </w:p>
    <w:p>
      <w:pPr>
        <w:pStyle w:val="0"/>
        <w:rPr>
          <w:rFonts w:hint="default"/>
          <w:sz w:val="24"/>
        </w:rPr>
      </w:pPr>
      <w:r>
        <w:rPr>
          <w:rFonts w:hint="default"/>
          <w:sz w:val="24"/>
        </w:rPr>
        <mc:AlternateContent>
          <mc:Choice Requires="wpg">
            <w:drawing>
              <wp:anchor distT="0" distB="0" distL="114300" distR="114300" simplePos="0" relativeHeight="29" behindDoc="0" locked="0" layoutInCell="1" hidden="0" allowOverlap="1">
                <wp:simplePos x="0" y="0"/>
                <wp:positionH relativeFrom="column">
                  <wp:posOffset>1043940</wp:posOffset>
                </wp:positionH>
                <wp:positionV relativeFrom="paragraph">
                  <wp:posOffset>1252855</wp:posOffset>
                </wp:positionV>
                <wp:extent cx="2604135" cy="727075"/>
                <wp:effectExtent l="635" t="635" r="29845" b="20320"/>
                <wp:wrapNone/>
                <wp:docPr id="1068" name="グループ化 15"/>
                <a:graphic xmlns:a="http://schemas.openxmlformats.org/drawingml/2006/main">
                  <a:graphicData uri="http://schemas.microsoft.com/office/word/2010/wordprocessingGroup">
                    <wpg:wgp>
                      <wpg:cNvGrpSpPr/>
                      <wpg:grpSpPr>
                        <a:xfrm>
                          <a:off x="0" y="0"/>
                          <a:ext cx="2604135" cy="727075"/>
                          <a:chOff x="0" y="1"/>
                          <a:chExt cx="2604163" cy="727653"/>
                        </a:xfrm>
                      </wpg:grpSpPr>
                      <wps:wsp>
                        <wps:cNvPr id="1069" name="楕円 4"/>
                        <wps:cNvSpPr/>
                        <wps:spPr>
                          <a:xfrm>
                            <a:off x="2229513" y="353005"/>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0" name="吹き出し: 折線 9"/>
                        <wps:cNvSpPr/>
                        <wps:spPr>
                          <a:xfrm flipH="1">
                            <a:off x="0" y="0"/>
                            <a:ext cx="1771669" cy="349528"/>
                          </a:xfrm>
                          <a:prstGeom prst="borderCallout2">
                            <a:avLst>
                              <a:gd name="adj1" fmla="val 33295"/>
                              <a:gd name="adj2" fmla="val -116"/>
                              <a:gd name="adj3" fmla="val 33295"/>
                              <a:gd name="adj4" fmla="val -15340"/>
                              <a:gd name="adj5" fmla="val 112145"/>
                              <a:gd name="adj6" fmla="val -2896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手鎌野間川</w:t>
                              </w:r>
                              <w:r>
                                <w:rPr>
                                  <w:rFonts w:hint="eastAsia"/>
                                  <w:color w:val="000000" w:themeColor="text1"/>
                                </w:rPr>
                                <w:t xml:space="preserve"> </w:t>
                              </w:r>
                              <w:r>
                                <w:rPr>
                                  <w:rFonts w:hint="eastAsia"/>
                                  <w:color w:val="000000" w:themeColor="text1"/>
                                </w:rPr>
                                <w:t>大坪橋水位計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5" style="mso-wrap-distance-right:9pt;mso-wrap-distance-bottom:0pt;margin-top:98.65pt;mso-position-vertical-relative:text;mso-position-horizontal-relative:text;position:absolute;height:57.25pt;mso-wrap-distance-top:0pt;width:205.05pt;mso-wrap-distance-left:9pt;margin-left:82.2pt;z-index:29;" coordsize="2604163,727653" coordorigin="0,1" o:spid="_x0000_s1068" o:allowincell="t" o:allowoverlap="t">
                <v:oval id="楕円 4" style="height:374650;width:374650;top:353005;left:2229513;position:absolute;" o:spid="_x0000_s1069"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9" style="height:349528;width:1771669;flip:x;top:0;left:0;v-text-anchor:middle;position:absolute;" o:spid="_x0000_s1070" filled="t" fillcolor="#ffffff [3212]" stroked="t" strokecolor="#ff0000" strokeweight="2pt" o:spt="48" type="#_x0000_t48" adj="-6256,24223,-3313,7192,-25,7192">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手鎌野間川</w:t>
                        </w:r>
                        <w:r>
                          <w:rPr>
                            <w:rFonts w:hint="eastAsia"/>
                            <w:color w:val="000000" w:themeColor="text1"/>
                          </w:rPr>
                          <w:t xml:space="preserve"> </w:t>
                        </w:r>
                        <w:r>
                          <w:rPr>
                            <w:rFonts w:hint="eastAsia"/>
                            <w:color w:val="000000" w:themeColor="text1"/>
                          </w:rPr>
                          <w:t>大坪橋水位計</w:t>
                        </w:r>
                      </w:p>
                    </w:txbxContent>
                  </v:textbox>
                  <v:imagedata o:title=""/>
                  <w10:wrap type="none" anchorx="text" anchory="text"/>
                </v:shape>
                <w10:wrap type="none" anchorx="text" anchory="text"/>
              </v:group>
            </w:pict>
          </mc:Fallback>
        </mc:AlternateContent>
      </w:r>
      <w:r>
        <w:rPr>
          <w:rFonts w:hint="default"/>
          <w:sz w:val="24"/>
        </w:rPr>
        <mc:AlternateContent>
          <mc:Choice Requires="wpg">
            <w:drawing>
              <wp:anchor distT="0" distB="0" distL="114300" distR="114300" simplePos="0" relativeHeight="32" behindDoc="0" locked="0" layoutInCell="1" hidden="0" allowOverlap="1">
                <wp:simplePos x="0" y="0"/>
                <wp:positionH relativeFrom="column">
                  <wp:posOffset>3241675</wp:posOffset>
                </wp:positionH>
                <wp:positionV relativeFrom="paragraph">
                  <wp:posOffset>167640</wp:posOffset>
                </wp:positionV>
                <wp:extent cx="2483485" cy="719455"/>
                <wp:effectExtent l="635" t="635" r="29845" b="20320"/>
                <wp:wrapNone/>
                <wp:docPr id="1071" name="グループ化 13"/>
                <a:graphic xmlns:a="http://schemas.openxmlformats.org/drawingml/2006/main">
                  <a:graphicData uri="http://schemas.microsoft.com/office/word/2010/wordprocessingGroup">
                    <wpg:wgp>
                      <wpg:cNvGrpSpPr/>
                      <wpg:grpSpPr>
                        <a:xfrm>
                          <a:off x="0" y="0"/>
                          <a:ext cx="2483485" cy="719455"/>
                          <a:chOff x="0" y="0"/>
                          <a:chExt cx="2397428" cy="719704"/>
                        </a:xfrm>
                      </wpg:grpSpPr>
                      <wps:wsp>
                        <wps:cNvPr id="1072" name="楕円 2"/>
                        <wps:cNvSpPr/>
                        <wps:spPr>
                          <a:xfrm>
                            <a:off x="2022778" y="345054"/>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3" name="吹き出し: 折線 10"/>
                        <wps:cNvSpPr/>
                        <wps:spPr>
                          <a:xfrm flipH="1">
                            <a:off x="0" y="0"/>
                            <a:ext cx="1563753" cy="349371"/>
                          </a:xfrm>
                          <a:prstGeom prst="borderCallout2">
                            <a:avLst>
                              <a:gd name="adj1" fmla="val 31477"/>
                              <a:gd name="adj2" fmla="val 959"/>
                              <a:gd name="adj3" fmla="val 33295"/>
                              <a:gd name="adj4" fmla="val -20207"/>
                              <a:gd name="adj5" fmla="val 108508"/>
                              <a:gd name="adj6" fmla="val -3593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白銀川</w:t>
                              </w:r>
                              <w:r>
                                <w:rPr>
                                  <w:rFonts w:hint="eastAsia"/>
                                  <w:color w:val="000000" w:themeColor="text1"/>
                                </w:rPr>
                                <w:t xml:space="preserve"> </w:t>
                              </w:r>
                              <w:r>
                                <w:rPr>
                                  <w:rFonts w:hint="eastAsia"/>
                                  <w:color w:val="000000" w:themeColor="text1"/>
                                </w:rPr>
                                <w:t>高田橋水位計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3" style="mso-wrap-distance-right:9pt;mso-wrap-distance-bottom:0pt;margin-top:13.2pt;mso-position-vertical-relative:text;mso-position-horizontal-relative:text;position:absolute;height:56.65pt;mso-wrap-distance-top:0pt;width:195.55pt;mso-wrap-distance-left:9pt;margin-left:255.25pt;z-index:32;" coordsize="2397428,719704" coordorigin="0,0" o:spid="_x0000_s1071" o:allowincell="t" o:allowoverlap="t">
                <v:oval id="楕円 2" style="height:374650;width:374650;top:345054;left:2022778;position:absolute;" o:spid="_x0000_s1072"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0" style="height:349371;width:1563753;flip:x;top:0;left:0;v-text-anchor:middle;position:absolute;" o:spid="_x0000_s1073" filled="t" fillcolor="#ffffff [3212]" stroked="t" strokecolor="#ff0000" strokeweight="2pt" o:spt="48" type="#_x0000_t48" adj="-7762,23438,-4365,7192,207,6799">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白銀川</w:t>
                        </w:r>
                        <w:r>
                          <w:rPr>
                            <w:rFonts w:hint="eastAsia"/>
                            <w:color w:val="000000" w:themeColor="text1"/>
                          </w:rPr>
                          <w:t xml:space="preserve"> </w:t>
                        </w:r>
                        <w:r>
                          <w:rPr>
                            <w:rFonts w:hint="eastAsia"/>
                            <w:color w:val="000000" w:themeColor="text1"/>
                          </w:rPr>
                          <w:t>高田橋水位計</w:t>
                        </w:r>
                      </w:p>
                    </w:txbxContent>
                  </v:textbox>
                  <v:imagedata o:title=""/>
                  <w10:wrap type="none" anchorx="text" anchory="text"/>
                </v:shape>
                <w10:wrap type="none" anchorx="text" anchory="text"/>
              </v:group>
            </w:pict>
          </mc:Fallback>
        </mc:AlternateContent>
      </w:r>
      <w:r>
        <w:rPr>
          <w:rFonts w:hint="default"/>
          <w:sz w:val="24"/>
        </w:rPr>
        <mc:AlternateContent>
          <mc:Choice Requires="wpg">
            <w:drawing>
              <wp:anchor distT="0" distB="0" distL="114300" distR="114300" simplePos="0" relativeHeight="35" behindDoc="0" locked="0" layoutInCell="1" hidden="0" allowOverlap="1">
                <wp:simplePos x="0" y="0"/>
                <wp:positionH relativeFrom="column">
                  <wp:posOffset>1942465</wp:posOffset>
                </wp:positionH>
                <wp:positionV relativeFrom="paragraph">
                  <wp:posOffset>616585</wp:posOffset>
                </wp:positionV>
                <wp:extent cx="2993390" cy="679450"/>
                <wp:effectExtent l="635" t="635" r="29845" b="20320"/>
                <wp:wrapNone/>
                <wp:docPr id="1074" name="グループ化 14"/>
                <a:graphic xmlns:a="http://schemas.openxmlformats.org/drawingml/2006/main">
                  <a:graphicData uri="http://schemas.microsoft.com/office/word/2010/wordprocessingGroup">
                    <wpg:wgp>
                      <wpg:cNvGrpSpPr/>
                      <wpg:grpSpPr>
                        <a:xfrm>
                          <a:off x="0" y="0"/>
                          <a:ext cx="2993390" cy="679450"/>
                          <a:chOff x="0" y="0"/>
                          <a:chExt cx="2993776" cy="679947"/>
                        </a:xfrm>
                      </wpg:grpSpPr>
                      <wps:wsp>
                        <wps:cNvPr id="1075" name="楕円 5"/>
                        <wps:cNvSpPr/>
                        <wps:spPr>
                          <a:xfrm>
                            <a:off x="2619126" y="305297"/>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6" name="吹き出し: 折線 8"/>
                        <wps:cNvSpPr/>
                        <wps:spPr>
                          <a:xfrm flipH="1">
                            <a:off x="0" y="0"/>
                            <a:ext cx="2121173" cy="349505"/>
                          </a:xfrm>
                          <a:prstGeom prst="borderCallout2">
                            <a:avLst>
                              <a:gd name="adj1" fmla="val 35113"/>
                              <a:gd name="adj2" fmla="val 221"/>
                              <a:gd name="adj3" fmla="val 35113"/>
                              <a:gd name="adj4" fmla="val -15410"/>
                              <a:gd name="adj5" fmla="val 108509"/>
                              <a:gd name="adj6" fmla="val -2552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白銀川調節池公園</w:t>
                              </w:r>
                              <w:r>
                                <w:rPr>
                                  <w:rFonts w:hint="eastAsia"/>
                                  <w:color w:val="000000" w:themeColor="text1"/>
                                </w:rPr>
                                <w:t xml:space="preserve"> </w:t>
                              </w:r>
                              <w:r>
                                <w:rPr>
                                  <w:rFonts w:hint="eastAsia"/>
                                  <w:color w:val="000000" w:themeColor="text1"/>
                                </w:rPr>
                                <w:t>監視カメラ</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4" style="mso-wrap-distance-right:9pt;mso-wrap-distance-bottom:0pt;margin-top:48.55pt;mso-position-vertical-relative:text;mso-position-horizontal-relative:text;position:absolute;height:53.5pt;mso-wrap-distance-top:0pt;width:235.7pt;mso-wrap-distance-left:9pt;margin-left:152.94pt;z-index:35;" coordsize="2993776,679947" coordorigin="0,0" o:spid="_x0000_s1074" o:allowincell="t" o:allowoverlap="t">
                <v:oval id="楕円 5" style="height:374650;width:374650;top:305297;left:2619126;position:absolute;" o:spid="_x0000_s1075"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8" style="height:349505;width:2121173;flip:x;top:0;left:0;v-text-anchor:middle;position:absolute;" o:spid="_x0000_s1076" filled="t" fillcolor="#ffffff [3212]" stroked="t" strokecolor="#ff0000" strokeweight="2pt" o:spt="48" type="#_x0000_t48" adj="-5513,23438,-3329,7584,48,7584">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白銀川調節池公園</w:t>
                        </w:r>
                        <w:r>
                          <w:rPr>
                            <w:rFonts w:hint="eastAsia"/>
                            <w:color w:val="000000" w:themeColor="text1"/>
                          </w:rPr>
                          <w:t xml:space="preserve"> </w:t>
                        </w:r>
                        <w:r>
                          <w:rPr>
                            <w:rFonts w:hint="eastAsia"/>
                            <w:color w:val="000000" w:themeColor="text1"/>
                          </w:rPr>
                          <w:t>監視カメラ</w:t>
                        </w:r>
                      </w:p>
                    </w:txbxContent>
                  </v:textbox>
                  <v:imagedata o:title=""/>
                  <w10:wrap type="none" anchorx="text" anchory="text"/>
                </v:shape>
                <w10:wrap type="none" anchorx="text" anchory="text"/>
              </v:group>
            </w:pict>
          </mc:Fallback>
        </mc:AlternateContent>
      </w:r>
      <w:r>
        <w:rPr>
          <w:rFonts w:hint="default"/>
          <w:sz w:val="24"/>
        </w:rPr>
        <mc:AlternateContent>
          <mc:Choice Requires="wpg">
            <w:drawing>
              <wp:anchor distT="0" distB="0" distL="114300" distR="114300" simplePos="0" relativeHeight="38" behindDoc="0" locked="0" layoutInCell="1" hidden="0" allowOverlap="1">
                <wp:simplePos x="0" y="0"/>
                <wp:positionH relativeFrom="column">
                  <wp:posOffset>1298575</wp:posOffset>
                </wp:positionH>
                <wp:positionV relativeFrom="paragraph">
                  <wp:posOffset>3025775</wp:posOffset>
                </wp:positionV>
                <wp:extent cx="2627630" cy="703580"/>
                <wp:effectExtent l="635" t="635" r="29845" b="20320"/>
                <wp:wrapNone/>
                <wp:docPr id="1077" name="グループ化 16"/>
                <a:graphic xmlns:a="http://schemas.openxmlformats.org/drawingml/2006/main">
                  <a:graphicData uri="http://schemas.microsoft.com/office/word/2010/wordprocessingGroup">
                    <wpg:wgp>
                      <wpg:cNvGrpSpPr/>
                      <wpg:grpSpPr>
                        <a:xfrm>
                          <a:off x="0" y="0"/>
                          <a:ext cx="2627630" cy="703580"/>
                          <a:chOff x="0" y="0"/>
                          <a:chExt cx="2628017" cy="703801"/>
                        </a:xfrm>
                      </wpg:grpSpPr>
                      <wps:wsp>
                        <wps:cNvPr id="1078" name="楕円 6"/>
                        <wps:cNvSpPr/>
                        <wps:spPr>
                          <a:xfrm>
                            <a:off x="2253366" y="329151"/>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79" name="吹き出し: 折線 11"/>
                        <wps:cNvSpPr/>
                        <wps:spPr>
                          <a:xfrm flipH="1">
                            <a:off x="0" y="0"/>
                            <a:ext cx="1771911" cy="349360"/>
                          </a:xfrm>
                          <a:prstGeom prst="borderCallout2">
                            <a:avLst>
                              <a:gd name="adj1" fmla="val 33295"/>
                              <a:gd name="adj2" fmla="val -116"/>
                              <a:gd name="adj3" fmla="val 33295"/>
                              <a:gd name="adj4" fmla="val -15340"/>
                              <a:gd name="adj5" fmla="val 112145"/>
                              <a:gd name="adj6" fmla="val -2896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歴木中学校</w:t>
                              </w:r>
                              <w:r>
                                <w:rPr>
                                  <w:rFonts w:hint="eastAsia"/>
                                  <w:color w:val="000000" w:themeColor="text1"/>
                                </w:rPr>
                                <w:t xml:space="preserve"> </w:t>
                              </w:r>
                              <w:r>
                                <w:rPr>
                                  <w:rFonts w:hint="eastAsia"/>
                                  <w:color w:val="000000" w:themeColor="text1"/>
                                </w:rPr>
                                <w:t>雨量計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6" style="mso-wrap-distance-right:9pt;mso-wrap-distance-bottom:0pt;margin-top:238.25pt;mso-position-vertical-relative:text;mso-position-horizontal-relative:text;position:absolute;height:55.4pt;mso-wrap-distance-top:0pt;width:206.9pt;mso-wrap-distance-left:9pt;margin-left:102.25pt;z-index:38;" coordsize="2628017,703801" coordorigin="0,0" o:spid="_x0000_s1077" o:allowincell="t" o:allowoverlap="t">
                <v:oval id="楕円 6" style="height:374650;width:374650;top:329151;left:2253366;position:absolute;" o:spid="_x0000_s1078"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1" style="height:349360;width:1771911;flip:x;top:0;left:0;v-text-anchor:middle;position:absolute;" o:spid="_x0000_s1079" filled="t" fillcolor="#ffffff [3212]" stroked="t" strokecolor="#ff0000" strokeweight="2pt" o:spt="48" type="#_x0000_t48" adj="-6256,24223,-3313,7192,-25,7192">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歴木中学校</w:t>
                        </w:r>
                        <w:r>
                          <w:rPr>
                            <w:rFonts w:hint="eastAsia"/>
                            <w:color w:val="000000" w:themeColor="text1"/>
                          </w:rPr>
                          <w:t xml:space="preserve"> </w:t>
                        </w:r>
                        <w:r>
                          <w:rPr>
                            <w:rFonts w:hint="eastAsia"/>
                            <w:color w:val="000000" w:themeColor="text1"/>
                          </w:rPr>
                          <w:t>雨量計</w:t>
                        </w:r>
                      </w:p>
                    </w:txbxContent>
                  </v:textbox>
                  <v:imagedata o:title=""/>
                  <w10:wrap type="none" anchorx="text" anchory="text"/>
                </v:shape>
                <w10:wrap type="none" anchorx="text" anchory="text"/>
              </v:group>
            </w:pict>
          </mc:Fallback>
        </mc:AlternateConten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eastAsia"/>
          <w:sz w:val="24"/>
        </w:rPr>
        <mc:AlternateContent>
          <mc:Choice Requires="wpg">
            <w:drawing>
              <wp:anchor distT="0" distB="0" distL="114300" distR="114300" simplePos="0" relativeHeight="70" behindDoc="1" locked="0" layoutInCell="1" hidden="0" allowOverlap="1">
                <wp:simplePos x="0" y="0"/>
                <wp:positionH relativeFrom="column">
                  <wp:posOffset>3810</wp:posOffset>
                </wp:positionH>
                <wp:positionV relativeFrom="paragraph">
                  <wp:posOffset>-201930</wp:posOffset>
                </wp:positionV>
                <wp:extent cx="6120130" cy="4283710"/>
                <wp:effectExtent l="0" t="0" r="0" b="0"/>
                <wp:wrapNone/>
                <wp:docPr id="1080" name="グループ化 23"/>
                <a:graphic xmlns:a="http://schemas.openxmlformats.org/drawingml/2006/main">
                  <a:graphicData uri="http://schemas.microsoft.com/office/word/2010/wordprocessingGroup">
                    <wpg:wgp>
                      <wpg:cNvGrpSpPr/>
                      <wpg:grpSpPr>
                        <a:xfrm>
                          <a:off x="0" y="0"/>
                          <a:ext cx="6120130" cy="4283710"/>
                          <a:chOff x="6350" y="0"/>
                          <a:chExt cx="6120130" cy="4283710"/>
                        </a:xfrm>
                      </wpg:grpSpPr>
                      <wpg:grpSp>
                        <wpg:cNvGrpSpPr/>
                        <wpg:grpSpPr>
                          <a:xfrm>
                            <a:off x="6350" y="539750"/>
                            <a:ext cx="6120130" cy="3743960"/>
                            <a:chOff x="6350" y="6350"/>
                            <a:chExt cx="6120130" cy="3743960"/>
                          </a:xfrm>
                        </wpg:grpSpPr>
                        <pic:pic xmlns:pic="http://schemas.openxmlformats.org/drawingml/2006/picture">
                          <pic:nvPicPr>
                            <pic:cNvPr id="1082" name="図 3"/>
                            <pic:cNvPicPr>
                              <a:picLocks noChangeAspect="1"/>
                            </pic:cNvPicPr>
                          </pic:nvPicPr>
                          <pic:blipFill>
                            <a:blip r:embed="rId10"/>
                            <a:srcRect b="88255"/>
                            <a:stretch>
                              <a:fillRect/>
                            </a:stretch>
                          </pic:blipFill>
                          <pic:spPr>
                            <a:xfrm>
                              <a:off x="6350" y="6350"/>
                              <a:ext cx="6120130" cy="476250"/>
                            </a:xfrm>
                            <a:prstGeom prst="rect">
                              <a:avLst/>
                            </a:prstGeom>
                            <a:ln>
                              <a:noFill/>
                            </a:ln>
                          </pic:spPr>
                        </pic:pic>
                        <pic:pic xmlns:pic="http://schemas.openxmlformats.org/drawingml/2006/picture">
                          <pic:nvPicPr>
                            <pic:cNvPr id="1083" name="図 1"/>
                            <pic:cNvPicPr>
                              <a:picLocks noChangeAspect="1"/>
                            </pic:cNvPicPr>
                          </pic:nvPicPr>
                          <pic:blipFill>
                            <a:blip r:embed="rId10"/>
                            <a:srcRect t="19261"/>
                            <a:stretch>
                              <a:fillRect/>
                            </a:stretch>
                          </pic:blipFill>
                          <pic:spPr>
                            <a:xfrm>
                              <a:off x="6350" y="476250"/>
                              <a:ext cx="6120130" cy="3274060"/>
                            </a:xfrm>
                            <a:prstGeom prst="rect">
                              <a:avLst/>
                            </a:prstGeom>
                            <a:ln>
                              <a:noFill/>
                            </a:ln>
                          </pic:spPr>
                        </pic:pic>
                      </wpg:grpSp>
                      <pic:pic xmlns:pic="http://schemas.openxmlformats.org/drawingml/2006/picture">
                        <pic:nvPicPr>
                          <pic:cNvPr id="1084" name="図 11"/>
                          <pic:cNvPicPr>
                            <a:picLocks noChangeAspect="1"/>
                          </pic:cNvPicPr>
                        </pic:nvPicPr>
                        <pic:blipFill>
                          <a:blip r:embed="rId11"/>
                          <a:stretch>
                            <a:fillRect/>
                          </a:stretch>
                        </pic:blipFill>
                        <pic:spPr>
                          <a:xfrm>
                            <a:off x="4648200" y="806450"/>
                            <a:ext cx="1452245" cy="206375"/>
                          </a:xfrm>
                          <a:prstGeom prst="rect">
                            <a:avLst/>
                          </a:prstGeom>
                        </pic:spPr>
                      </pic:pic>
                      <pic:pic xmlns:pic="http://schemas.openxmlformats.org/drawingml/2006/picture">
                        <pic:nvPicPr>
                          <pic:cNvPr id="1085" name="図 20"/>
                          <pic:cNvPicPr>
                            <a:picLocks noChangeAspect="1"/>
                          </pic:cNvPicPr>
                        </pic:nvPicPr>
                        <pic:blipFill>
                          <a:blip r:embed="rId12"/>
                          <a:stretch>
                            <a:fillRect/>
                          </a:stretch>
                        </pic:blipFill>
                        <pic:spPr>
                          <a:xfrm>
                            <a:off x="5124450" y="0"/>
                            <a:ext cx="906145" cy="906145"/>
                          </a:xfrm>
                          <a:prstGeom prst="rect">
                            <a:avLst/>
                          </a:prstGeom>
                        </pic:spPr>
                      </pic:pic>
                    </wpg:wgp>
                  </a:graphicData>
                </a:graphic>
              </wp:anchor>
            </w:drawing>
          </mc:Choice>
          <mc:Fallback>
            <w:pict>
              <v:group id="グループ化 23" style="mso-wrap-distance-right:9pt;mso-wrap-distance-bottom:0pt;margin-top:-15.9pt;mso-position-vertical-relative:text;mso-position-horizontal-relative:text;position:absolute;height:337.3pt;mso-wrap-distance-top:0pt;width:481.9pt;mso-wrap-distance-left:9pt;margin-left:0.3pt;z-index:-503316410;" coordsize="6120130,4283710" coordorigin="6350,0" o:spid="_x0000_s1080" o:allowincell="t" o:allowoverlap="t">
                <v:group id="グループ化 21" style="height:3743960;width:6120130;top:539750;left:6350;position:absolute;" coordsize="6120130,3743960" coordorigin="6350,6350" o:spid="_x0000_s1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style="height:476250;width:6120130;top:6350;left:6350;position:absolute;" o:spid="_x0000_s1082" filled="f" stroked="f" o:spt="75" type="#_x0000_t75">
                    <v:fill/>
                    <v:imagedata cropbottom="57839f" o:title="" r:id="rId10"/>
                    <w10:wrap type="none" anchorx="text" anchory="text"/>
                  </v:shape>
                  <v:shape id="図 1" style="height:3274060;width:6120130;top:476250;left:6350;position:absolute;" o:spid="_x0000_s1083" filled="f" stroked="f" o:spt="75" type="#_x0000_t75">
                    <v:fill/>
                    <v:imagedata croptop="12623f" o:title="" r:id="rId10"/>
                    <w10:wrap type="none" anchorx="text" anchory="text"/>
                  </v:shape>
                  <w10:wrap type="none" anchorx="text" anchory="text"/>
                </v:group>
                <v:shape id="図 11" style="height:206375;width:1452245;top:806450;left:4648200;position:absolute;" o:spid="_x0000_s1084" filled="f" stroked="f" o:spt="75" type="#_x0000_t75">
                  <v:fill/>
                  <v:imagedata o:title="" r:id="rId11"/>
                  <w10:wrap type="none" anchorx="text" anchory="text"/>
                </v:shape>
                <v:shape id="図 20" style="height:906145;width:906145;top:0;left:5124450;position:absolute;" o:spid="_x0000_s1085" filled="f" stroked="f" o:spt="75" type="#_x0000_t75">
                  <v:fill/>
                  <v:imagedata o:title="" r:id="rId12"/>
                  <w10:wrap type="none" anchorx="text" anchory="text"/>
                </v:shape>
                <w10:wrap type="none" anchorx="text" anchory="text"/>
              </v:group>
            </w:pict>
          </mc:Fallback>
        </mc:AlternateContent>
      </w:r>
      <w:r>
        <w:rPr>
          <w:rFonts w:hint="eastAsia"/>
          <w:sz w:val="24"/>
        </w:rPr>
        <w:t>▼国土交通省</w:t>
      </w:r>
      <w:r>
        <w:rPr>
          <w:rFonts w:hint="eastAsia"/>
          <w:sz w:val="24"/>
        </w:rPr>
        <w:t xml:space="preserve"> </w:t>
      </w:r>
      <w:r>
        <w:rPr>
          <w:rFonts w:hint="eastAsia"/>
          <w:sz w:val="24"/>
        </w:rPr>
        <w:t>川の防災情報</w:t>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default"/>
          <w:sz w:val="24"/>
        </w:rPr>
        <mc:AlternateContent>
          <mc:Choice Requires="wpg">
            <w:drawing>
              <wp:anchor distT="0" distB="0" distL="114300" distR="114300" simplePos="0" relativeHeight="64" behindDoc="0" locked="0" layoutInCell="1" hidden="0" allowOverlap="1">
                <wp:simplePos x="0" y="0"/>
                <wp:positionH relativeFrom="column">
                  <wp:posOffset>2811145</wp:posOffset>
                </wp:positionH>
                <wp:positionV relativeFrom="paragraph">
                  <wp:posOffset>81280</wp:posOffset>
                </wp:positionV>
                <wp:extent cx="1849120" cy="687070"/>
                <wp:effectExtent l="19685" t="635" r="29845" b="20320"/>
                <wp:wrapNone/>
                <wp:docPr id="1086" name="グループ化 16"/>
                <a:graphic xmlns:a="http://schemas.openxmlformats.org/drawingml/2006/main">
                  <a:graphicData uri="http://schemas.microsoft.com/office/word/2010/wordprocessingGroup">
                    <wpg:wgp>
                      <wpg:cNvGrpSpPr/>
                      <wpg:grpSpPr>
                        <a:xfrm>
                          <a:off x="0" y="0"/>
                          <a:ext cx="1849120" cy="687070"/>
                          <a:chOff x="1004827" y="79511"/>
                          <a:chExt cx="1849981" cy="687921"/>
                        </a:xfrm>
                      </wpg:grpSpPr>
                      <wps:wsp>
                        <wps:cNvPr id="1087" name="楕円 6"/>
                        <wps:cNvSpPr/>
                        <wps:spPr>
                          <a:xfrm>
                            <a:off x="1004827" y="392782"/>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88" name="吹き出し: 折線 11"/>
                        <wps:cNvSpPr/>
                        <wps:spPr>
                          <a:xfrm flipH="1">
                            <a:off x="1677937" y="79511"/>
                            <a:ext cx="1176568" cy="349047"/>
                          </a:xfrm>
                          <a:prstGeom prst="borderCallout2">
                            <a:avLst>
                              <a:gd name="adj1" fmla="val 35553"/>
                              <a:gd name="adj2" fmla="val 99966"/>
                              <a:gd name="adj3" fmla="val 37823"/>
                              <a:gd name="adj4" fmla="val 115709"/>
                              <a:gd name="adj5" fmla="val 118884"/>
                              <a:gd name="adj6" fmla="val 12766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歴木</w:t>
                              </w:r>
                              <w:r>
                                <w:rPr>
                                  <w:rFonts w:hint="eastAsia"/>
                                  <w:color w:val="000000" w:themeColor="text1"/>
                                </w:rPr>
                                <w:t xml:space="preserve"> </w:t>
                              </w:r>
                              <w:r>
                                <w:rPr>
                                  <w:rFonts w:hint="eastAsia"/>
                                  <w:color w:val="000000" w:themeColor="text1"/>
                                </w:rPr>
                                <w:t>雨量計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6" style="mso-wrap-distance-right:9pt;mso-wrap-distance-bottom:0pt;margin-top:6.4pt;mso-position-vertical-relative:text;mso-position-horizontal-relative:text;position:absolute;height:54.1pt;mso-wrap-distance-top:0pt;width:145.6pt;mso-wrap-distance-left:9pt;margin-left:221.35pt;z-index:64;" coordsize="1849981,687921" coordorigin="1004827,79511" o:spid="_x0000_s1086" o:allowincell="t" o:allowoverlap="t">
                <v:oval id="楕円 6" style="height:374650;width:374650;top:392782;left:1004827;position:absolute;" o:spid="_x0000_s1087"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1" style="height:349047;width:1176568;flip:x;top:79511;left:1677937;v-text-anchor:middle;position:absolute;" o:spid="_x0000_s1088" filled="t" fillcolor="#ffffff [3212]" stroked="t" strokecolor="#ff0000" strokeweight="2pt" o:spt="48" type="#_x0000_t48" adj="27576,25679,24993,8170,21593,7679">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歴木</w:t>
                        </w:r>
                        <w:r>
                          <w:rPr>
                            <w:rFonts w:hint="eastAsia"/>
                            <w:color w:val="000000" w:themeColor="text1"/>
                          </w:rPr>
                          <w:t xml:space="preserve"> </w:t>
                        </w:r>
                        <w:r>
                          <w:rPr>
                            <w:rFonts w:hint="eastAsia"/>
                            <w:color w:val="000000" w:themeColor="text1"/>
                          </w:rPr>
                          <w:t>雨量計</w:t>
                        </w:r>
                      </w:p>
                    </w:txbxContent>
                  </v:textbox>
                  <v:imagedata o:title=""/>
                  <w10:wrap type="none" anchorx="text" anchory="text"/>
                </v:shape>
                <w10:wrap type="none" anchorx="text" anchory="text"/>
              </v:group>
            </w:pict>
          </mc:Fallback>
        </mc:AlternateContent>
      </w:r>
    </w:p>
    <w:p>
      <w:pPr>
        <w:pStyle w:val="0"/>
        <w:rPr>
          <w:rFonts w:hint="default"/>
          <w:sz w:val="24"/>
        </w:rPr>
      </w:pPr>
    </w:p>
    <w:p>
      <w:pPr>
        <w:pStyle w:val="0"/>
        <w:rPr>
          <w:rFonts w:hint="default"/>
          <w:sz w:val="24"/>
        </w:rPr>
      </w:pPr>
    </w:p>
    <w:p>
      <w:pPr>
        <w:pStyle w:val="0"/>
        <w:rPr>
          <w:rFonts w:hint="default"/>
          <w:sz w:val="24"/>
        </w:rPr>
      </w:pPr>
      <w:r>
        <w:rPr>
          <w:rFonts w:hint="default"/>
          <w:sz w:val="24"/>
        </w:rPr>
        <mc:AlternateContent>
          <mc:Choice Requires="wpg">
            <w:drawing>
              <wp:anchor distT="0" distB="0" distL="114300" distR="114300" simplePos="0" relativeHeight="67" behindDoc="0" locked="0" layoutInCell="1" hidden="0" allowOverlap="1">
                <wp:simplePos x="0" y="0"/>
                <wp:positionH relativeFrom="column">
                  <wp:posOffset>1732915</wp:posOffset>
                </wp:positionH>
                <wp:positionV relativeFrom="paragraph">
                  <wp:posOffset>58420</wp:posOffset>
                </wp:positionV>
                <wp:extent cx="1967865" cy="615950"/>
                <wp:effectExtent l="19685" t="19685" r="29845" b="10795"/>
                <wp:wrapNone/>
                <wp:docPr id="1089" name="グループ化 16"/>
                <a:graphic xmlns:a="http://schemas.openxmlformats.org/drawingml/2006/main">
                  <a:graphicData uri="http://schemas.microsoft.com/office/word/2010/wordprocessingGroup">
                    <wpg:wgp>
                      <wpg:cNvGrpSpPr/>
                      <wpg:grpSpPr>
                        <a:xfrm>
                          <a:off x="0" y="0"/>
                          <a:ext cx="1967865" cy="615950"/>
                          <a:chOff x="1004827" y="392782"/>
                          <a:chExt cx="1969308" cy="617594"/>
                        </a:xfrm>
                      </wpg:grpSpPr>
                      <wps:wsp>
                        <wps:cNvPr id="1090" name="楕円 6"/>
                        <wps:cNvSpPr/>
                        <wps:spPr>
                          <a:xfrm>
                            <a:off x="1004827" y="392782"/>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1" name="吹き出し: 折線 11"/>
                        <wps:cNvSpPr/>
                        <wps:spPr>
                          <a:xfrm flipH="1">
                            <a:off x="1733637" y="661016"/>
                            <a:ext cx="1240429" cy="349545"/>
                          </a:xfrm>
                          <a:prstGeom prst="borderCallout2">
                            <a:avLst>
                              <a:gd name="adj1" fmla="val 35553"/>
                              <a:gd name="adj2" fmla="val 99966"/>
                              <a:gd name="adj3" fmla="val 37823"/>
                              <a:gd name="adj4" fmla="val 115709"/>
                              <a:gd name="adj5" fmla="val -18070"/>
                              <a:gd name="adj6" fmla="val 127666"/>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小浜</w:t>
                              </w:r>
                              <w:r>
                                <w:rPr>
                                  <w:rFonts w:hint="eastAsia"/>
                                  <w:color w:val="000000" w:themeColor="text1"/>
                                </w:rPr>
                                <w:t xml:space="preserve"> </w:t>
                              </w:r>
                              <w:r>
                                <w:rPr>
                                  <w:rFonts w:hint="eastAsia"/>
                                  <w:color w:val="000000" w:themeColor="text1"/>
                                </w:rPr>
                                <w:t>雨量計</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6" style="mso-wrap-distance-right:9pt;mso-wrap-distance-bottom:0pt;margin-top:4.59pt;mso-position-vertical-relative:text;mso-position-horizontal-relative:text;position:absolute;height:48.5pt;mso-wrap-distance-top:0pt;width:154.94pt;mso-wrap-distance-left:9pt;margin-left:136.44pt;z-index:67;" coordsize="1969308,617594" coordorigin="1004827,392782" o:spid="_x0000_s1089" o:allowincell="t" o:allowoverlap="t">
                <v:oval id="楕円 6" style="height:374650;width:374650;top:392782;left:1004827;position:absolute;" o:spid="_x0000_s1090"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1" style="height:349545;width:1240429;flip:x;top:661016;left:1733637;v-text-anchor:middle;position:absolute;" o:spid="_x0000_s1091" filled="t" fillcolor="#ffffff [3212]" stroked="t" strokecolor="#ff0000" strokeweight="2pt" o:spt="48" type="#_x0000_t48" adj="27576,-3903,24993,8170,21593,7679">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小浜</w:t>
                        </w:r>
                        <w:r>
                          <w:rPr>
                            <w:rFonts w:hint="eastAsia"/>
                            <w:color w:val="000000" w:themeColor="text1"/>
                          </w:rPr>
                          <w:t xml:space="preserve"> </w:t>
                        </w:r>
                        <w:r>
                          <w:rPr>
                            <w:rFonts w:hint="eastAsia"/>
                            <w:color w:val="000000" w:themeColor="text1"/>
                          </w:rPr>
                          <w:t>雨量計</w:t>
                        </w:r>
                      </w:p>
                    </w:txbxContent>
                  </v:textbox>
                  <v:imagedata o:title=""/>
                  <w10:wrap type="none" anchorx="text" anchory="text"/>
                </v:shape>
                <w10:wrap type="none" anchorx="text" anchory="text"/>
              </v:group>
            </w:pict>
          </mc:Fallback>
        </mc:AlternateContent>
      </w:r>
    </w:p>
    <w:p>
      <w:pPr>
        <w:pStyle w:val="0"/>
        <w:rPr>
          <w:rFonts w:hint="default"/>
          <w:sz w:val="24"/>
        </w:rPr>
      </w:pPr>
    </w:p>
    <w:p>
      <w:pPr>
        <w:pStyle w:val="0"/>
        <w:rPr>
          <w:rFonts w:hint="default"/>
          <w:sz w:val="24"/>
        </w:rPr>
      </w:pPr>
    </w:p>
    <w:p>
      <w:pPr>
        <w:pStyle w:val="0"/>
        <w:rPr>
          <w:rFonts w:hint="default"/>
          <w:sz w:val="24"/>
        </w:rPr>
      </w:pPr>
      <w:r>
        <w:rPr>
          <w:rFonts w:hint="default"/>
          <w:sz w:val="24"/>
        </w:rPr>
        <mc:AlternateContent>
          <mc:Choice Requires="wpg">
            <w:drawing>
              <wp:anchor distT="0" distB="0" distL="114300" distR="114300" simplePos="0" relativeHeight="81" behindDoc="0" locked="0" layoutInCell="1" hidden="0" allowOverlap="1">
                <wp:simplePos x="0" y="0"/>
                <wp:positionH relativeFrom="column">
                  <wp:posOffset>607060</wp:posOffset>
                </wp:positionH>
                <wp:positionV relativeFrom="paragraph">
                  <wp:posOffset>83185</wp:posOffset>
                </wp:positionV>
                <wp:extent cx="2475230" cy="590550"/>
                <wp:effectExtent l="635" t="635" r="29845" b="20320"/>
                <wp:wrapNone/>
                <wp:docPr id="1092" name="グループ化 16"/>
                <a:graphic xmlns:a="http://schemas.openxmlformats.org/drawingml/2006/main">
                  <a:graphicData uri="http://schemas.microsoft.com/office/word/2010/wordprocessingGroup">
                    <wpg:wgp>
                      <wpg:cNvGrpSpPr/>
                      <wpg:grpSpPr>
                        <a:xfrm>
                          <a:off x="0" y="0"/>
                          <a:ext cx="2475230" cy="590550"/>
                          <a:chOff x="-1098082" y="175221"/>
                          <a:chExt cx="2477559" cy="592211"/>
                        </a:xfrm>
                      </wpg:grpSpPr>
                      <wps:wsp>
                        <wps:cNvPr id="1093" name="楕円 6"/>
                        <wps:cNvSpPr/>
                        <wps:spPr>
                          <a:xfrm>
                            <a:off x="1004827" y="392782"/>
                            <a:ext cx="374650" cy="3746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1094" name="吹き出し: 折線 11"/>
                        <wps:cNvSpPr/>
                        <wps:spPr>
                          <a:xfrm flipH="1">
                            <a:off x="-1098082" y="175221"/>
                            <a:ext cx="1709122" cy="342591"/>
                          </a:xfrm>
                          <a:prstGeom prst="borderCallout2">
                            <a:avLst>
                              <a:gd name="adj1" fmla="val 44505"/>
                              <a:gd name="adj2" fmla="val -726"/>
                              <a:gd name="adj3" fmla="val 43098"/>
                              <a:gd name="adj4" fmla="val -15302"/>
                              <a:gd name="adj5" fmla="val 119066"/>
                              <a:gd name="adj6" fmla="val -2368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color w:val="000000" w:themeColor="text1"/>
                                </w:rPr>
                              </w:pPr>
                              <w:r>
                                <w:rPr>
                                  <w:rFonts w:hint="eastAsia"/>
                                  <w:color w:val="000000" w:themeColor="text1"/>
                                </w:rPr>
                                <w:t>アメダス（天の原小）</w:t>
                              </w:r>
                            </w:p>
                          </w:txbxContent>
                        </wps:txbx>
                        <wps:bodyPr rot="0" vertOverflow="overflow" horzOverflow="overflow" wrap="square" numCol="1" spcCol="0" rtlCol="0" fromWordArt="0" anchor="ctr" anchorCtr="0" forceAA="0" compatLnSpc="1"/>
                      </wps:wsp>
                    </wpg:wgp>
                  </a:graphicData>
                </a:graphic>
              </wp:anchor>
            </w:drawing>
          </mc:Choice>
          <mc:Fallback>
            <w:pict>
              <v:group id="グループ化 16" style="mso-wrap-distance-right:9pt;mso-wrap-distance-bottom:0pt;margin-top:6.55pt;mso-position-vertical-relative:text;mso-position-horizontal-relative:text;position:absolute;height:46.5pt;mso-wrap-distance-top:0pt;width:194.9pt;mso-wrap-distance-left:9pt;margin-left:47.8pt;z-index:81;" coordsize="2477559,592211" coordorigin="-1098082,175221" o:spid="_x0000_s1092" o:allowincell="t" o:allowoverlap="t">
                <v:oval id="楕円 6" style="height:374650;width:374650;top:392782;left:1004827;position:absolute;" o:spid="_x0000_s1093" filled="f" stroked="t" strokecolor="#ff0000" strokeweight="3pt" o:spt="3">
                  <v:fill/>
                  <v:stroke linestyle="single" endcap="flat" dashstyle="solid" filltype="solid"/>
                  <v:textbox style="layout-flow:horizontal;"/>
                  <v:imagedata o:title=""/>
                  <w10:wrap type="none" anchorx="text" anchory="text"/>
                </v:oval>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11" style="height:342591;width:1709122;flip:x;top:175221;left:-1098082;v-text-anchor:middle;position:absolute;" o:spid="_x0000_s1094" filled="t" fillcolor="#ffffff [3212]" stroked="t" strokecolor="#ff0000" strokeweight="2pt" o:spt="48" type="#_x0000_t48" adj="-5115,25718,-3305,9309,-157,9613">
                  <v:fill/>
                  <v:stroke linestyle="single" endcap="flat" dashstyle="solid" filltype="solid"/>
                  <v:textbox style="layout-flow:horizontal;">
                    <w:txbxContent>
                      <w:p>
                        <w:pPr>
                          <w:pStyle w:val="0"/>
                          <w:jc w:val="center"/>
                          <w:rPr>
                            <w:rFonts w:hint="default"/>
                            <w:color w:val="000000" w:themeColor="text1"/>
                          </w:rPr>
                        </w:pPr>
                        <w:r>
                          <w:rPr>
                            <w:rFonts w:hint="eastAsia"/>
                            <w:color w:val="000000" w:themeColor="text1"/>
                          </w:rPr>
                          <w:t>アメダス（天の原小）</w:t>
                        </w:r>
                      </w:p>
                    </w:txbxContent>
                  </v:textbox>
                  <v:imagedata o:title=""/>
                  <w10:wrap type="none" anchorx="text" anchory="text"/>
                </v:shape>
                <w10:wrap type="none" anchorx="text" anchory="text"/>
              </v:group>
            </w:pict>
          </mc:Fallback>
        </mc:AlternateContent>
      </w:r>
    </w:p>
    <w:p>
      <w:pPr>
        <w:pStyle w:val="0"/>
        <w:rPr>
          <w:rFonts w:hint="default"/>
          <w:sz w:val="24"/>
        </w:rPr>
      </w:pPr>
    </w:p>
    <w:p>
      <w:pPr>
        <w:pStyle w:val="0"/>
        <w:rPr>
          <w:rFonts w:hint="default"/>
          <w:sz w:val="24"/>
        </w:rPr>
      </w:pPr>
    </w:p>
    <w:p>
      <w:pPr>
        <w:pStyle w:val="0"/>
        <w:rPr>
          <w:rFonts w:hint="default"/>
          <w:sz w:val="24"/>
        </w:rPr>
      </w:pPr>
    </w:p>
    <w:p>
      <w:pPr>
        <w:pStyle w:val="0"/>
        <w:rPr>
          <w:rFonts w:hint="eastAsia"/>
          <w:sz w:val="24"/>
        </w:rPr>
      </w:pPr>
    </w:p>
    <w:p>
      <w:pPr>
        <w:pStyle w:val="0"/>
        <w:rPr>
          <w:rFonts w:hint="default"/>
          <w:sz w:val="24"/>
        </w:rPr>
      </w:pPr>
      <w:r>
        <w:rPr>
          <w:rFonts w:hint="eastAsia"/>
          <w:sz w:val="24"/>
        </w:rPr>
        <w:t>▽歴木</w:t>
      </w:r>
      <w:r>
        <w:rPr>
          <w:rFonts w:hint="eastAsia"/>
          <w:sz w:val="24"/>
        </w:rPr>
        <w:t xml:space="preserve"> </w:t>
      </w:r>
      <w:r>
        <w:rPr>
          <w:rFonts w:hint="eastAsia"/>
          <w:sz w:val="24"/>
        </w:rPr>
        <w:t>雨量計　　　　　　　▽小浜</w:t>
      </w:r>
      <w:r>
        <w:rPr>
          <w:rFonts w:hint="eastAsia"/>
          <w:sz w:val="24"/>
        </w:rPr>
        <w:t xml:space="preserve"> </w:t>
      </w:r>
      <w:r>
        <w:rPr>
          <w:rFonts w:hint="eastAsia"/>
          <w:sz w:val="24"/>
        </w:rPr>
        <w:t>雨量計　　　　　　　▽アメダス（天の原小）</w:t>
      </w:r>
    </w:p>
    <w:p>
      <w:pPr>
        <w:pStyle w:val="0"/>
        <w:rPr>
          <w:rFonts w:hint="default"/>
          <w:sz w:val="24"/>
        </w:rPr>
      </w:pPr>
      <w:r>
        <w:rPr>
          <w:rFonts w:hint="default"/>
        </w:rPr>
        <w:drawing>
          <wp:inline distT="0" distB="0" distL="0" distR="0">
            <wp:extent cx="2000885" cy="2457450"/>
            <wp:effectExtent l="24130" t="24130" r="23495" b="23495"/>
            <wp:docPr id="1095" name="オブジェクト 0"/>
            <a:graphic xmlns:a="http://schemas.openxmlformats.org/drawingml/2006/main">
              <a:graphicData uri="http://schemas.openxmlformats.org/drawingml/2006/picture">
                <pic:pic xmlns:pic="http://schemas.openxmlformats.org/drawingml/2006/picture">
                  <pic:nvPicPr>
                    <pic:cNvPr id="1095" name="オブジェクト 0"/>
                    <pic:cNvPicPr/>
                  </pic:nvPicPr>
                  <pic:blipFill>
                    <a:blip r:embed="rId13"/>
                    <a:srcRect l="575" t="935" r="2016" b="2061"/>
                    <a:stretch>
                      <a:fillRect/>
                    </a:stretch>
                  </pic:blipFill>
                  <pic:spPr>
                    <a:xfrm>
                      <a:off x="0" y="0"/>
                      <a:ext cx="2000885" cy="2457450"/>
                    </a:xfrm>
                    <a:prstGeom prst="rect">
                      <a:avLst/>
                    </a:prstGeom>
                    <a:ln w="3175">
                      <a:solidFill>
                        <a:schemeClr val="tx1"/>
                      </a:solidFill>
                    </a:ln>
                  </pic:spPr>
                </pic:pic>
              </a:graphicData>
            </a:graphic>
          </wp:inline>
        </w:drawing>
      </w:r>
      <w:r>
        <w:rPr>
          <w:rFonts w:hint="default"/>
        </w:rPr>
        <w:drawing>
          <wp:inline distT="0" distB="0" distL="0" distR="0">
            <wp:extent cx="1962150" cy="2463800"/>
            <wp:effectExtent l="24130" t="24130" r="23495" b="23495"/>
            <wp:docPr id="1096" name="オブジェクト 0"/>
            <a:graphic xmlns:a="http://schemas.openxmlformats.org/drawingml/2006/main">
              <a:graphicData uri="http://schemas.openxmlformats.org/drawingml/2006/picture">
                <pic:pic xmlns:pic="http://schemas.openxmlformats.org/drawingml/2006/picture">
                  <pic:nvPicPr>
                    <pic:cNvPr id="1096" name="オブジェクト 0"/>
                    <pic:cNvPicPr/>
                  </pic:nvPicPr>
                  <pic:blipFill>
                    <a:blip r:embed="rId14"/>
                    <a:srcRect l="2162" t="253" r="2101" b="1215"/>
                    <a:stretch>
                      <a:fillRect/>
                    </a:stretch>
                  </pic:blipFill>
                  <pic:spPr>
                    <a:xfrm>
                      <a:off x="0" y="0"/>
                      <a:ext cx="1962150" cy="2463800"/>
                    </a:xfrm>
                    <a:prstGeom prst="rect">
                      <a:avLst/>
                    </a:prstGeom>
                    <a:ln w="3175">
                      <a:solidFill>
                        <a:schemeClr val="tx1"/>
                      </a:solidFill>
                    </a:ln>
                  </pic:spPr>
                </pic:pic>
              </a:graphicData>
            </a:graphic>
          </wp:inline>
        </w:drawing>
      </w:r>
      <w:r>
        <w:rPr>
          <w:rFonts w:hint="default"/>
        </w:rPr>
        <w:drawing>
          <wp:inline distT="0" distB="0" distL="0" distR="0">
            <wp:extent cx="1982470" cy="2457450"/>
            <wp:effectExtent l="24130" t="24130" r="23495" b="23495"/>
            <wp:docPr id="1097" name="オブジェクト 0"/>
            <a:graphic xmlns:a="http://schemas.openxmlformats.org/drawingml/2006/main">
              <a:graphicData uri="http://schemas.openxmlformats.org/drawingml/2006/picture">
                <pic:pic xmlns:pic="http://schemas.openxmlformats.org/drawingml/2006/picture">
                  <pic:nvPicPr>
                    <pic:cNvPr id="1097" name="オブジェクト 0"/>
                    <pic:cNvPicPr/>
                  </pic:nvPicPr>
                  <pic:blipFill>
                    <a:blip r:embed="rId15"/>
                    <a:srcRect l="2185" t="259" r="1321" b="209"/>
                    <a:stretch>
                      <a:fillRect/>
                    </a:stretch>
                  </pic:blipFill>
                  <pic:spPr>
                    <a:xfrm>
                      <a:off x="0" y="0"/>
                      <a:ext cx="1982470" cy="2457450"/>
                    </a:xfrm>
                    <a:prstGeom prst="rect">
                      <a:avLst/>
                    </a:prstGeom>
                    <a:ln w="3175">
                      <a:solidFill>
                        <a:schemeClr val="tx1"/>
                      </a:solidFill>
                    </a:ln>
                  </pic:spPr>
                </pic:pic>
              </a:graphicData>
            </a:graphic>
          </wp:inline>
        </w:drawing>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eastAsia"/>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eastAsia"/>
          <w:sz w:val="24"/>
        </w:rPr>
      </w:pPr>
    </w:p>
    <w:p>
      <w:pPr>
        <w:pStyle w:val="0"/>
        <w:rPr>
          <w:rFonts w:hint="default"/>
          <w:sz w:val="24"/>
        </w:rPr>
      </w:pPr>
      <w:r>
        <w:rPr>
          <w:rFonts w:hint="eastAsia"/>
          <w:sz w:val="24"/>
        </w:rPr>
        <w:t>▼リンク</w:t>
      </w:r>
    </w:p>
    <w:tbl>
      <w:tblPr>
        <w:tblStyle w:val="25"/>
        <w:tblpPr w:leftFromText="142" w:rightFromText="142" w:topFromText="0" w:bottomFromText="0" w:vertAnchor="text" w:horzAnchor="margin" w:tblpXSpec="right" w:tblpY="34"/>
        <w:tblW w:w="0" w:type="auto"/>
        <w:tblLayout w:type="fixed"/>
        <w:tblLook w:firstRow="1" w:lastRow="0" w:firstColumn="1" w:lastColumn="0" w:noHBand="0" w:noVBand="1" w:val="04A0"/>
      </w:tblPr>
      <w:tblGrid>
        <w:gridCol w:w="6102"/>
      </w:tblGrid>
      <w:tr>
        <w:trPr>
          <w:trHeight w:val="187" w:hRule="atLeast"/>
        </w:trPr>
        <w:tc>
          <w:tcPr>
            <w:tcW w:w="6102" w:type="dxa"/>
            <w:vAlign w:val="top"/>
          </w:tcPr>
          <w:p>
            <w:pPr>
              <w:pStyle w:val="0"/>
              <w:rPr>
                <w:rFonts w:hint="default"/>
                <w:sz w:val="24"/>
              </w:rPr>
            </w:pPr>
            <w:r>
              <w:rPr>
                <w:rFonts w:hint="eastAsia"/>
                <w:sz w:val="24"/>
              </w:rPr>
              <w:t>警報・注意報</w:t>
            </w:r>
          </w:p>
        </w:tc>
      </w:tr>
      <w:tr>
        <w:trPr>
          <w:trHeight w:val="187" w:hRule="atLeast"/>
        </w:trPr>
        <w:tc>
          <w:tcPr>
            <w:tcW w:w="6102" w:type="dxa"/>
            <w:vAlign w:val="top"/>
          </w:tcPr>
          <w:p>
            <w:pPr>
              <w:pStyle w:val="0"/>
              <w:rPr>
                <w:rFonts w:hint="default"/>
                <w:sz w:val="24"/>
              </w:rPr>
            </w:pPr>
            <w:r>
              <w:rPr>
                <w:rFonts w:hint="default"/>
              </w:rPr>
              <w:t>https://www.jma.go.jp/bosai/warning/#area_type=class20s&amp;area_code=4020200</w:t>
            </w:r>
          </w:p>
        </w:tc>
      </w:tr>
      <w:tr>
        <w:trPr>
          <w:trHeight w:val="180" w:hRule="atLeast"/>
        </w:trPr>
        <w:tc>
          <w:tcPr>
            <w:tcW w:w="6102" w:type="dxa"/>
            <w:vAlign w:val="top"/>
          </w:tcPr>
          <w:p>
            <w:pPr>
              <w:pStyle w:val="0"/>
              <w:rPr>
                <w:rFonts w:hint="default"/>
                <w:sz w:val="24"/>
              </w:rPr>
            </w:pPr>
            <w:r>
              <w:rPr>
                <w:rFonts w:hint="eastAsia"/>
                <w:sz w:val="24"/>
              </w:rPr>
              <w:t>浸水キキクル</w:t>
            </w:r>
          </w:p>
        </w:tc>
      </w:tr>
      <w:tr>
        <w:trPr>
          <w:trHeight w:val="180" w:hRule="atLeast"/>
        </w:trPr>
        <w:tc>
          <w:tcPr>
            <w:tcW w:w="6102" w:type="dxa"/>
            <w:vAlign w:val="top"/>
          </w:tcPr>
          <w:p>
            <w:pPr>
              <w:pStyle w:val="0"/>
              <w:rPr>
                <w:rFonts w:hint="default"/>
                <w:sz w:val="24"/>
              </w:rPr>
            </w:pPr>
            <w:r>
              <w:rPr>
                <w:rFonts w:hint="default"/>
              </w:rPr>
              <w:t>https://www.jma.go.jp/bosai/risk/#zoom:14/lat:33.031369/lon:130.486979/colordepth:normal/elements:inund</w:t>
            </w:r>
          </w:p>
        </w:tc>
      </w:tr>
      <w:tr>
        <w:trPr>
          <w:trHeight w:val="187" w:hRule="atLeast"/>
        </w:trPr>
        <w:tc>
          <w:tcPr>
            <w:tcW w:w="6102" w:type="dxa"/>
            <w:vAlign w:val="top"/>
          </w:tcPr>
          <w:p>
            <w:pPr>
              <w:pStyle w:val="0"/>
              <w:rPr>
                <w:rFonts w:hint="default"/>
                <w:sz w:val="24"/>
              </w:rPr>
            </w:pPr>
            <w:r>
              <w:rPr>
                <w:rFonts w:hint="eastAsia"/>
                <w:sz w:val="24"/>
              </w:rPr>
              <w:t>洪水キキクル</w:t>
            </w:r>
          </w:p>
        </w:tc>
      </w:tr>
      <w:tr>
        <w:trPr>
          <w:trHeight w:val="187" w:hRule="atLeast"/>
        </w:trPr>
        <w:tc>
          <w:tcPr>
            <w:tcW w:w="6102" w:type="dxa"/>
            <w:vAlign w:val="top"/>
          </w:tcPr>
          <w:p>
            <w:pPr>
              <w:pStyle w:val="0"/>
              <w:rPr>
                <w:rFonts w:hint="default"/>
                <w:sz w:val="24"/>
              </w:rPr>
            </w:pPr>
            <w:r>
              <w:rPr>
                <w:rFonts w:hint="default"/>
              </w:rPr>
              <w:t>https://www.jma.go.jp/bosai/risk/#zoom:14/lat:33.031369/lon:130.486979/colordepth:normal/elements:flood</w:t>
            </w:r>
          </w:p>
        </w:tc>
      </w:tr>
      <w:tr>
        <w:trPr>
          <w:trHeight w:val="180" w:hRule="atLeast"/>
        </w:trPr>
        <w:tc>
          <w:tcPr>
            <w:tcW w:w="6102" w:type="dxa"/>
            <w:vAlign w:val="top"/>
          </w:tcPr>
          <w:p>
            <w:pPr>
              <w:pStyle w:val="0"/>
              <w:rPr>
                <w:rFonts w:hint="default"/>
                <w:sz w:val="24"/>
              </w:rPr>
            </w:pPr>
            <w:r>
              <w:rPr>
                <w:rFonts w:hint="eastAsia"/>
                <w:sz w:val="24"/>
              </w:rPr>
              <w:t>土砂キキクル</w:t>
            </w:r>
          </w:p>
        </w:tc>
      </w:tr>
      <w:tr>
        <w:trPr>
          <w:trHeight w:val="180" w:hRule="atLeast"/>
        </w:trPr>
        <w:tc>
          <w:tcPr>
            <w:tcW w:w="6102" w:type="dxa"/>
            <w:vAlign w:val="top"/>
          </w:tcPr>
          <w:p>
            <w:pPr>
              <w:pStyle w:val="0"/>
              <w:rPr>
                <w:rFonts w:hint="default"/>
                <w:sz w:val="24"/>
              </w:rPr>
            </w:pPr>
            <w:r>
              <w:rPr>
                <w:rFonts w:hint="default"/>
              </w:rPr>
              <w:t>https://www.jma.go.jp/bosai/risk/#zoom:14/lat:33.031369/lon:130.486894/colordepth:normal/elements:land</w:t>
            </w:r>
          </w:p>
        </w:tc>
      </w:tr>
      <w:tr>
        <w:trPr>
          <w:trHeight w:val="266" w:hRule="atLeast"/>
        </w:trPr>
        <w:tc>
          <w:tcPr>
            <w:tcW w:w="6102" w:type="dxa"/>
            <w:vAlign w:val="top"/>
          </w:tcPr>
          <w:p>
            <w:pPr>
              <w:pStyle w:val="0"/>
              <w:rPr>
                <w:rFonts w:hint="default"/>
                <w:sz w:val="24"/>
              </w:rPr>
            </w:pPr>
            <w:r>
              <w:rPr>
                <w:rFonts w:hint="eastAsia"/>
                <w:sz w:val="24"/>
              </w:rPr>
              <w:t>今後の雨（降水短時間予報）</w:t>
            </w:r>
          </w:p>
        </w:tc>
      </w:tr>
      <w:tr>
        <w:trPr>
          <w:trHeight w:val="754" w:hRule="atLeast"/>
        </w:trPr>
        <w:tc>
          <w:tcPr>
            <w:tcW w:w="6102" w:type="dxa"/>
            <w:vAlign w:val="top"/>
          </w:tcPr>
          <w:p>
            <w:pPr>
              <w:pStyle w:val="0"/>
              <w:rPr>
                <w:rFonts w:hint="default"/>
                <w:sz w:val="24"/>
              </w:rPr>
            </w:pPr>
            <w:r>
              <w:rPr>
                <w:rFonts w:hint="default"/>
              </w:rPr>
              <w:t>https://www.jma.go.jp/bosai/kaikotan/#zoom:14/lat:33.031369/lon:130.486979/colordepth:normal/elements:rasrf</w:t>
            </w:r>
          </w:p>
        </w:tc>
      </w:tr>
      <w:tr>
        <w:trPr>
          <w:trHeight w:val="401" w:hRule="atLeast"/>
        </w:trPr>
        <w:tc>
          <w:tcPr>
            <w:tcW w:w="6102" w:type="dxa"/>
            <w:vAlign w:val="top"/>
          </w:tcPr>
          <w:p>
            <w:pPr>
              <w:pStyle w:val="0"/>
              <w:rPr>
                <w:rFonts w:hint="default"/>
                <w:sz w:val="24"/>
              </w:rPr>
            </w:pPr>
            <w:r>
              <w:rPr>
                <w:rFonts w:hint="eastAsia"/>
                <w:sz w:val="24"/>
              </w:rPr>
              <w:t>雨雲の動き（ナウキャスト）</w:t>
            </w:r>
          </w:p>
        </w:tc>
      </w:tr>
      <w:tr>
        <w:trPr>
          <w:trHeight w:val="700" w:hRule="atLeast"/>
        </w:trPr>
        <w:tc>
          <w:tcPr>
            <w:tcW w:w="6102" w:type="dxa"/>
            <w:vAlign w:val="top"/>
          </w:tcPr>
          <w:p>
            <w:pPr>
              <w:pStyle w:val="0"/>
              <w:rPr>
                <w:rFonts w:hint="default"/>
                <w:sz w:val="24"/>
              </w:rPr>
            </w:pPr>
            <w:r>
              <w:rPr>
                <w:rFonts w:hint="default"/>
              </w:rPr>
              <w:t>https://www.jma.go.jp/bosai/nowc/#zoom:14/lat:33.031369/lon:130.486979/colordepth:normal/elements:hrpns</w:t>
            </w:r>
          </w:p>
        </w:tc>
      </w:tr>
      <w:tr>
        <w:trPr>
          <w:trHeight w:val="364" w:hRule="atLeast"/>
        </w:trPr>
        <w:tc>
          <w:tcPr>
            <w:tcW w:w="6102" w:type="dxa"/>
            <w:vAlign w:val="top"/>
          </w:tcPr>
          <w:p>
            <w:pPr>
              <w:pStyle w:val="0"/>
              <w:rPr>
                <w:rFonts w:hint="default"/>
                <w:sz w:val="24"/>
              </w:rPr>
            </w:pPr>
            <w:r>
              <w:rPr>
                <w:rFonts w:hint="eastAsia"/>
                <w:sz w:val="24"/>
              </w:rPr>
              <w:t>台風経路図</w:t>
            </w:r>
          </w:p>
        </w:tc>
      </w:tr>
      <w:tr>
        <w:trPr>
          <w:trHeight w:val="753" w:hRule="atLeast"/>
        </w:trPr>
        <w:tc>
          <w:tcPr>
            <w:tcW w:w="6102" w:type="dxa"/>
            <w:vAlign w:val="top"/>
          </w:tcPr>
          <w:p>
            <w:pPr>
              <w:pStyle w:val="0"/>
              <w:rPr>
                <w:rFonts w:hint="default"/>
                <w:sz w:val="24"/>
              </w:rPr>
            </w:pPr>
            <w:r>
              <w:rPr>
                <w:rFonts w:hint="default"/>
              </w:rPr>
              <w:t>https://www.jma.go.jp/bosai/map.html#5/19.436/119.685/&amp;elem=root&amp;typhoon=all&amp;contents=typhoon</w:t>
            </w:r>
          </w:p>
        </w:tc>
      </w:tr>
      <w:tr>
        <w:trPr>
          <w:trHeight w:val="363" w:hRule="atLeast"/>
        </w:trPr>
        <w:tc>
          <w:tcPr>
            <w:tcW w:w="6102" w:type="dxa"/>
            <w:vAlign w:val="top"/>
          </w:tcPr>
          <w:p>
            <w:pPr>
              <w:pStyle w:val="0"/>
              <w:rPr>
                <w:rFonts w:hint="default"/>
              </w:rPr>
            </w:pPr>
            <w:r>
              <w:rPr>
                <w:rFonts w:hint="eastAsia"/>
                <w:sz w:val="24"/>
              </w:rPr>
              <w:t>三池港潮汐情報（三池海上保安部）</w:t>
            </w:r>
          </w:p>
        </w:tc>
      </w:tr>
      <w:tr>
        <w:trPr>
          <w:trHeight w:val="590" w:hRule="atLeast"/>
        </w:trPr>
        <w:tc>
          <w:tcPr>
            <w:tcW w:w="6102" w:type="dxa"/>
            <w:vAlign w:val="top"/>
          </w:tcPr>
          <w:p>
            <w:pPr>
              <w:pStyle w:val="0"/>
              <w:rPr>
                <w:rFonts w:hint="default"/>
              </w:rPr>
            </w:pPr>
            <w:r>
              <w:rPr>
                <w:rFonts w:hint="default"/>
              </w:rPr>
              <w:t>https://www6.kaiho.mlit.go.jp/07kanku/miike/</w:t>
            </w:r>
          </w:p>
        </w:tc>
      </w:tr>
      <w:tr>
        <w:trPr>
          <w:trHeight w:val="363" w:hRule="atLeast"/>
        </w:trPr>
        <w:tc>
          <w:tcPr>
            <w:tcW w:w="6102" w:type="dxa"/>
            <w:vAlign w:val="top"/>
          </w:tcPr>
          <w:p>
            <w:pPr>
              <w:pStyle w:val="0"/>
              <w:rPr>
                <w:rFonts w:hint="default"/>
              </w:rPr>
            </w:pPr>
            <w:r>
              <w:rPr>
                <w:rFonts w:hint="eastAsia" w:ascii="ＭＳ 明朝" w:hAnsi="ＭＳ 明朝" w:eastAsia="ＭＳ 明朝"/>
                <w:sz w:val="24"/>
              </w:rPr>
              <w:t>福岡県総合防災情報（福岡県土砂危険度情報</w:t>
            </w:r>
            <w:r>
              <w:rPr>
                <w:rFonts w:hint="eastAsia"/>
                <w:sz w:val="24"/>
              </w:rPr>
              <w:t>）</w:t>
            </w:r>
          </w:p>
        </w:tc>
      </w:tr>
      <w:tr>
        <w:trPr>
          <w:trHeight w:val="617" w:hRule="atLeast"/>
        </w:trPr>
        <w:tc>
          <w:tcPr>
            <w:tcW w:w="6102" w:type="dxa"/>
            <w:vAlign w:val="top"/>
          </w:tcPr>
          <w:p>
            <w:pPr>
              <w:pStyle w:val="0"/>
              <w:rPr>
                <w:rFonts w:hint="default"/>
              </w:rPr>
            </w:pPr>
            <w:r>
              <w:rPr>
                <w:rFonts w:hint="default"/>
              </w:rPr>
              <w:t>http://doboku-bousai.pref.fukuoka.lg.jp/gis_top/</w:t>
            </w:r>
          </w:p>
        </w:tc>
      </w:tr>
    </w:tbl>
    <w:p>
      <w:pPr>
        <w:pStyle w:val="0"/>
        <w:rPr>
          <w:rFonts w:hint="default"/>
          <w:sz w:val="24"/>
        </w:rPr>
      </w:pPr>
      <w:r>
        <w:rPr>
          <w:rFonts w:hint="default"/>
        </w:rPr>
        <w:drawing>
          <wp:anchor distT="0" distB="0" distL="114300" distR="114300" simplePos="0" relativeHeight="41" behindDoc="0" locked="0" layoutInCell="1" hidden="0" allowOverlap="1">
            <wp:simplePos x="0" y="0"/>
            <wp:positionH relativeFrom="margin">
              <wp:align>left</wp:align>
            </wp:positionH>
            <wp:positionV relativeFrom="paragraph">
              <wp:posOffset>26670</wp:posOffset>
            </wp:positionV>
            <wp:extent cx="2110105" cy="3709670"/>
            <wp:effectExtent l="23495" t="23495" r="24130" b="24130"/>
            <wp:wrapNone/>
            <wp:docPr id="1098" name="オブジェクト 0"/>
            <a:graphic xmlns:a="http://schemas.openxmlformats.org/drawingml/2006/main">
              <a:graphicData uri="http://schemas.openxmlformats.org/drawingml/2006/picture">
                <pic:pic xmlns:pic="http://schemas.openxmlformats.org/drawingml/2006/picture">
                  <pic:nvPicPr>
                    <pic:cNvPr id="1098" name="オブジェクト 0"/>
                    <pic:cNvPicPr/>
                  </pic:nvPicPr>
                  <pic:blipFill>
                    <a:blip r:embed="rId16"/>
                    <a:srcRect l="2019" t="658" r="1723" b="1941"/>
                    <a:stretch>
                      <a:fillRect/>
                    </a:stretch>
                  </pic:blipFill>
                  <pic:spPr>
                    <a:xfrm>
                      <a:off x="0" y="0"/>
                      <a:ext cx="2110105" cy="3709670"/>
                    </a:xfrm>
                    <a:prstGeom prst="rect">
                      <a:avLst/>
                    </a:prstGeom>
                    <a:ln w="6350" cap="flat" cmpd="sng" algn="ctr">
                      <a:solidFill>
                        <a:sysClr val="windowText" lastClr="000000"/>
                      </a:solidFill>
                      <a:prstDash val="solid"/>
                      <a:round/>
                      <a:headEnd type="none" w="med" len="med"/>
                      <a:tailEnd type="none" w="med" len="med"/>
                    </a:ln>
                  </pic:spPr>
                </pic:pic>
              </a:graphicData>
            </a:graphic>
          </wp:anchor>
        </w:drawing>
      </w: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b w:val="1"/>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bookmarkEnd w:id="1"/>
    </w:p>
    <w:p>
      <w:pPr>
        <w:pStyle w:val="0"/>
        <w:rPr>
          <w:rFonts w:hint="default"/>
          <w:sz w:val="24"/>
        </w:rPr>
      </w:pPr>
      <w:r>
        <w:rPr>
          <w:rFonts w:hint="eastAsia"/>
          <w:sz w:val="24"/>
        </w:rPr>
        <w:t>（３）情報伝達</w:t>
      </w:r>
    </w:p>
    <w:tbl>
      <w:tblPr>
        <w:tblStyle w:val="25"/>
        <w:tblW w:w="9845" w:type="dxa"/>
        <w:tblInd w:w="0" w:type="dxa"/>
        <w:tblLayout w:type="fixed"/>
        <w:tblLook w:firstRow="1" w:lastRow="0" w:firstColumn="1" w:lastColumn="0" w:noHBand="0" w:noVBand="1" w:val="04A0"/>
      </w:tblPr>
      <w:tblGrid>
        <w:gridCol w:w="877"/>
        <w:gridCol w:w="1380"/>
        <w:gridCol w:w="1946"/>
        <w:gridCol w:w="3128"/>
        <w:gridCol w:w="1133"/>
        <w:gridCol w:w="1381"/>
      </w:tblGrid>
      <w:tr>
        <w:trPr>
          <w:trHeight w:val="508" w:hRule="atLeast"/>
          <w:tblHeader/>
        </w:trPr>
        <w:tc>
          <w:tcPr>
            <w:tcW w:w="877" w:type="dxa"/>
            <w:vMerge w:val="restart"/>
            <w:shd w:val="clear" w:color="auto" w:themeFill="background1" w:themeFillTint="FF" w:themeFillShade="F2"/>
            <w:vAlign w:val="center"/>
          </w:tcPr>
          <w:p>
            <w:pPr>
              <w:pStyle w:val="0"/>
              <w:snapToGrid w:val="0"/>
              <w:jc w:val="center"/>
              <w:rPr>
                <w:rFonts w:hint="default"/>
              </w:rPr>
            </w:pPr>
            <w:r>
              <w:rPr>
                <w:rFonts w:hint="eastAsia"/>
              </w:rPr>
              <w:t>警戒</w:t>
            </w:r>
          </w:p>
          <w:p>
            <w:pPr>
              <w:pStyle w:val="0"/>
              <w:snapToGrid w:val="0"/>
              <w:jc w:val="center"/>
              <w:rPr>
                <w:rFonts w:hint="default"/>
              </w:rPr>
            </w:pPr>
            <w:r>
              <w:rPr>
                <w:rFonts w:hint="eastAsia"/>
              </w:rPr>
              <w:t>レベル</w:t>
            </w:r>
          </w:p>
        </w:tc>
        <w:tc>
          <w:tcPr>
            <w:tcW w:w="1380" w:type="dxa"/>
            <w:vMerge w:val="restart"/>
            <w:shd w:val="clear" w:color="auto" w:themeFill="background1" w:themeFillTint="FF" w:themeFillShade="F2"/>
            <w:vAlign w:val="center"/>
          </w:tcPr>
          <w:p>
            <w:pPr>
              <w:pStyle w:val="0"/>
              <w:snapToGrid w:val="0"/>
              <w:jc w:val="center"/>
              <w:rPr>
                <w:rFonts w:hint="default"/>
              </w:rPr>
            </w:pPr>
            <w:r>
              <w:rPr>
                <w:rFonts w:hint="eastAsia"/>
              </w:rPr>
              <w:t>対象情報</w:t>
            </w:r>
          </w:p>
        </w:tc>
        <w:tc>
          <w:tcPr>
            <w:tcW w:w="1946" w:type="dxa"/>
            <w:vMerge w:val="restart"/>
            <w:shd w:val="clear" w:color="auto" w:themeFill="background1" w:themeFillTint="FF" w:themeFillShade="F2"/>
            <w:vAlign w:val="center"/>
          </w:tcPr>
          <w:p>
            <w:pPr>
              <w:pStyle w:val="0"/>
              <w:snapToGrid w:val="0"/>
              <w:jc w:val="center"/>
              <w:rPr>
                <w:rFonts w:hint="default"/>
              </w:rPr>
            </w:pPr>
            <w:r>
              <w:rPr>
                <w:rFonts w:hint="eastAsia"/>
              </w:rPr>
              <w:t>主な入手先</w:t>
            </w:r>
          </w:p>
        </w:tc>
        <w:tc>
          <w:tcPr>
            <w:tcW w:w="3128" w:type="dxa"/>
            <w:vMerge w:val="restart"/>
            <w:shd w:val="clear" w:color="auto" w:themeFill="background1" w:themeFillTint="FF" w:themeFillShade="F2"/>
            <w:vAlign w:val="center"/>
          </w:tcPr>
          <w:p>
            <w:pPr>
              <w:pStyle w:val="0"/>
              <w:snapToGrid w:val="0"/>
              <w:jc w:val="center"/>
              <w:rPr>
                <w:rFonts w:hint="default"/>
              </w:rPr>
            </w:pPr>
            <w:r>
              <w:rPr>
                <w:rFonts w:hint="eastAsia"/>
              </w:rPr>
              <w:t>伝達内容</w:t>
            </w:r>
          </w:p>
        </w:tc>
        <w:tc>
          <w:tcPr>
            <w:tcW w:w="2514" w:type="dxa"/>
            <w:gridSpan w:val="2"/>
            <w:shd w:val="clear" w:color="auto" w:themeFill="background1" w:themeFillTint="FF" w:themeFillShade="F2"/>
            <w:vAlign w:val="center"/>
          </w:tcPr>
          <w:p>
            <w:pPr>
              <w:pStyle w:val="0"/>
              <w:snapToGrid w:val="0"/>
              <w:jc w:val="center"/>
              <w:rPr>
                <w:rFonts w:hint="default"/>
              </w:rPr>
            </w:pPr>
            <w:r>
              <w:rPr>
                <w:rFonts w:hint="eastAsia"/>
              </w:rPr>
              <w:t>情報伝達の流れ</w:t>
            </w:r>
          </w:p>
        </w:tc>
      </w:tr>
      <w:tr>
        <w:trPr>
          <w:trHeight w:val="508" w:hRule="atLeast"/>
          <w:tblHeader/>
        </w:trPr>
        <w:tc>
          <w:tcPr>
            <w:tcW w:w="877" w:type="dxa"/>
            <w:vMerge w:val="continue"/>
            <w:shd w:val="clear" w:color="auto" w:themeFill="background1" w:themeFillTint="FF" w:themeFillShade="F2"/>
            <w:vAlign w:val="center"/>
          </w:tcPr>
          <w:p>
            <w:pPr>
              <w:pStyle w:val="0"/>
              <w:snapToGrid w:val="0"/>
              <w:jc w:val="center"/>
              <w:rPr>
                <w:rFonts w:hint="default"/>
              </w:rPr>
            </w:pPr>
          </w:p>
        </w:tc>
        <w:tc>
          <w:tcPr>
            <w:tcW w:w="1380" w:type="dxa"/>
            <w:vMerge w:val="continue"/>
            <w:shd w:val="clear" w:color="auto" w:themeFill="background1" w:themeFillTint="FF" w:themeFillShade="F2"/>
            <w:vAlign w:val="center"/>
          </w:tcPr>
          <w:p>
            <w:pPr>
              <w:pStyle w:val="0"/>
              <w:snapToGrid w:val="0"/>
              <w:jc w:val="center"/>
              <w:rPr>
                <w:rFonts w:hint="default"/>
              </w:rPr>
            </w:pPr>
          </w:p>
        </w:tc>
        <w:tc>
          <w:tcPr>
            <w:tcW w:w="1946" w:type="dxa"/>
            <w:vMerge w:val="continue"/>
            <w:shd w:val="clear" w:color="auto" w:themeFill="background1" w:themeFillTint="FF" w:themeFillShade="F2"/>
            <w:vAlign w:val="center"/>
          </w:tcPr>
          <w:p>
            <w:pPr>
              <w:pStyle w:val="0"/>
              <w:snapToGrid w:val="0"/>
              <w:jc w:val="center"/>
              <w:rPr>
                <w:rFonts w:hint="default"/>
              </w:rPr>
            </w:pPr>
          </w:p>
        </w:tc>
        <w:tc>
          <w:tcPr>
            <w:tcW w:w="3128" w:type="dxa"/>
            <w:vMerge w:val="continue"/>
            <w:shd w:val="clear" w:color="auto" w:themeFill="background1" w:themeFillTint="FF" w:themeFillShade="F2"/>
            <w:vAlign w:val="center"/>
          </w:tcPr>
          <w:p>
            <w:pPr>
              <w:pStyle w:val="0"/>
              <w:snapToGrid w:val="0"/>
              <w:jc w:val="center"/>
              <w:rPr>
                <w:rFonts w:hint="default"/>
              </w:rPr>
            </w:pPr>
          </w:p>
        </w:tc>
        <w:tc>
          <w:tcPr>
            <w:tcW w:w="1133" w:type="dxa"/>
            <w:shd w:val="clear" w:color="auto" w:themeFill="background1" w:themeFillTint="FF" w:themeFillShade="F2"/>
            <w:vAlign w:val="center"/>
          </w:tcPr>
          <w:p>
            <w:pPr>
              <w:pStyle w:val="0"/>
              <w:snapToGrid w:val="0"/>
              <w:jc w:val="center"/>
              <w:rPr>
                <w:rFonts w:hint="default"/>
              </w:rPr>
            </w:pPr>
            <w:r>
              <w:rPr>
                <w:rFonts w:hint="eastAsia"/>
              </w:rPr>
              <w:t>発信者</w:t>
            </w:r>
          </w:p>
        </w:tc>
        <w:tc>
          <w:tcPr>
            <w:tcW w:w="1381" w:type="dxa"/>
            <w:shd w:val="clear" w:color="auto" w:themeFill="background1" w:themeFillTint="FF" w:themeFillShade="F2"/>
            <w:vAlign w:val="center"/>
          </w:tcPr>
          <w:p>
            <w:pPr>
              <w:pStyle w:val="0"/>
              <w:snapToGrid w:val="0"/>
              <w:jc w:val="center"/>
              <w:rPr>
                <w:rFonts w:hint="default"/>
              </w:rPr>
            </w:pPr>
            <w:r>
              <w:rPr>
                <w:rFonts w:hint="eastAsia"/>
              </w:rPr>
              <w:t>情報伝達先</w:t>
            </w:r>
          </w:p>
        </w:tc>
      </w:tr>
      <w:tr>
        <w:trPr>
          <w:trHeight w:val="732" w:hRule="atLeast"/>
        </w:trPr>
        <w:tc>
          <w:tcPr>
            <w:tcW w:w="877" w:type="dxa"/>
            <w:vMerge w:val="restart"/>
            <w:textDirection w:val="tbRlV"/>
            <w:vAlign w:val="center"/>
          </w:tcPr>
          <w:p>
            <w:pPr>
              <w:pStyle w:val="0"/>
              <w:snapToGrid w:val="0"/>
              <w:ind w:left="113" w:right="113"/>
              <w:jc w:val="center"/>
              <w:rPr>
                <w:rFonts w:hint="default"/>
              </w:rPr>
            </w:pPr>
            <w:r>
              <w:rPr>
                <w:rFonts w:hint="eastAsia"/>
              </w:rPr>
              <w:t>警戒レベル１</w:t>
            </w:r>
          </w:p>
        </w:tc>
        <w:tc>
          <w:tcPr>
            <w:tcW w:w="1380" w:type="dxa"/>
            <w:vAlign w:val="center"/>
          </w:tcPr>
          <w:p>
            <w:pPr>
              <w:pStyle w:val="0"/>
              <w:snapToGrid w:val="0"/>
              <w:rPr>
                <w:rFonts w:hint="default"/>
              </w:rPr>
            </w:pPr>
            <w:r>
              <w:rPr>
                <w:rFonts w:hint="eastAsia"/>
              </w:rPr>
              <w:t>早期注意情報</w:t>
            </w:r>
          </w:p>
        </w:tc>
        <w:tc>
          <w:tcPr>
            <w:tcW w:w="1946" w:type="dxa"/>
            <w:vAlign w:val="center"/>
          </w:tcPr>
          <w:p>
            <w:pPr>
              <w:pStyle w:val="0"/>
              <w:snapToGrid w:val="0"/>
              <w:rPr>
                <w:rFonts w:hint="default"/>
              </w:rPr>
            </w:pPr>
            <w:r>
              <w:rPr>
                <w:rFonts w:hint="eastAsia"/>
              </w:rPr>
              <w:t>インターネット</w:t>
            </w:r>
            <w:r>
              <w:rPr>
                <w:rFonts w:hint="eastAsia"/>
              </w:rPr>
              <w:br w:type="textWrapping" w:clear="none"/>
            </w:r>
            <w:r>
              <w:rPr>
                <w:rFonts w:hint="eastAsia"/>
              </w:rPr>
              <w:t>（気象庁</w:t>
            </w:r>
            <w:r>
              <w:rPr>
                <w:rFonts w:hint="eastAsia"/>
              </w:rPr>
              <w:t>HP</w:t>
            </w:r>
            <w:r>
              <w:rPr>
                <w:rFonts w:hint="eastAsia"/>
              </w:rPr>
              <w:t>）</w:t>
            </w:r>
          </w:p>
        </w:tc>
        <w:tc>
          <w:tcPr>
            <w:tcW w:w="3128" w:type="dxa"/>
            <w:vAlign w:val="center"/>
          </w:tcPr>
          <w:p>
            <w:pPr>
              <w:pStyle w:val="0"/>
              <w:snapToGrid w:val="0"/>
              <w:rPr>
                <w:rFonts w:hint="default"/>
              </w:rPr>
            </w:pPr>
            <w:r>
              <w:rPr>
                <w:rFonts w:hint="eastAsia"/>
              </w:rPr>
              <w:t>大雨の警報級の可能性「高」が発表されました。災害への心構えを高める段階です。</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施設職員</w:t>
            </w:r>
          </w:p>
        </w:tc>
      </w:tr>
      <w:tr>
        <w:trPr>
          <w:trHeight w:val="732" w:hRule="atLeast"/>
        </w:trPr>
        <w:tc>
          <w:tcPr>
            <w:tcW w:w="877" w:type="dxa"/>
            <w:vMerge w:val="continue"/>
            <w:textDirection w:val="tbRlV"/>
            <w:vAlign w:val="center"/>
          </w:tcPr>
          <w:p>
            <w:pPr>
              <w:pStyle w:val="0"/>
              <w:snapToGrid w:val="0"/>
              <w:ind w:left="113" w:right="113"/>
              <w:jc w:val="center"/>
              <w:rPr>
                <w:rFonts w:hint="default"/>
              </w:rPr>
            </w:pPr>
          </w:p>
        </w:tc>
        <w:tc>
          <w:tcPr>
            <w:tcW w:w="1380" w:type="dxa"/>
            <w:vAlign w:val="center"/>
          </w:tcPr>
          <w:p>
            <w:pPr>
              <w:pStyle w:val="0"/>
              <w:snapToGrid w:val="0"/>
              <w:rPr>
                <w:rFonts w:hint="default"/>
              </w:rPr>
            </w:pPr>
            <w:r>
              <w:rPr>
                <w:rFonts w:hint="eastAsia"/>
              </w:rPr>
              <w:t>事前休業のお知らせ</w:t>
            </w:r>
          </w:p>
        </w:tc>
        <w:tc>
          <w:tcPr>
            <w:tcW w:w="1946" w:type="dxa"/>
            <w:vAlign w:val="center"/>
          </w:tcPr>
          <w:p>
            <w:pPr>
              <w:pStyle w:val="0"/>
              <w:snapToGrid w:val="0"/>
              <w:rPr>
                <w:rFonts w:hint="default"/>
              </w:rPr>
            </w:pPr>
            <w:r>
              <w:rPr>
                <w:rFonts w:hint="eastAsia"/>
              </w:rPr>
              <w:t>統括指揮者の判断を確認</w:t>
            </w:r>
          </w:p>
        </w:tc>
        <w:tc>
          <w:tcPr>
            <w:tcW w:w="3128" w:type="dxa"/>
            <w:vAlign w:val="center"/>
          </w:tcPr>
          <w:p>
            <w:pPr>
              <w:pStyle w:val="0"/>
              <w:snapToGrid w:val="0"/>
              <w:rPr>
                <w:rFonts w:hint="default"/>
              </w:rPr>
            </w:pPr>
            <w:r>
              <w:rPr>
                <w:rFonts w:hint="eastAsia"/>
              </w:rPr>
              <w:t>〇〇日は、大雨が予想されていますので、施設を休業することになりました。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施設利用者の家族</w:t>
            </w:r>
          </w:p>
        </w:tc>
      </w:tr>
      <w:tr>
        <w:trPr>
          <w:trHeight w:val="2456" w:hRule="atLeast"/>
        </w:trPr>
        <w:tc>
          <w:tcPr>
            <w:tcW w:w="877" w:type="dxa"/>
            <w:textDirection w:val="tbRlV"/>
            <w:vAlign w:val="center"/>
          </w:tcPr>
          <w:p>
            <w:pPr>
              <w:pStyle w:val="0"/>
              <w:snapToGrid w:val="0"/>
              <w:ind w:left="113" w:right="113"/>
              <w:jc w:val="center"/>
              <w:rPr>
                <w:rFonts w:hint="default"/>
              </w:rPr>
            </w:pPr>
            <w:r>
              <w:rPr>
                <w:rFonts w:hint="eastAsia"/>
              </w:rPr>
              <w:t>警戒レベル２</w:t>
            </w:r>
          </w:p>
          <w:p>
            <w:pPr>
              <w:pStyle w:val="0"/>
              <w:snapToGrid w:val="0"/>
              <w:ind w:left="113" w:right="113"/>
              <w:jc w:val="left"/>
              <w:rPr>
                <w:rFonts w:hint="default"/>
              </w:rPr>
            </w:pPr>
            <w:r>
              <w:rPr>
                <w:rFonts w:hint="eastAsia"/>
                <w:sz w:val="18"/>
              </w:rPr>
              <w:t>（大雨・洪水注意報）</w:t>
            </w:r>
          </w:p>
        </w:tc>
        <w:tc>
          <w:tcPr>
            <w:tcW w:w="1380" w:type="dxa"/>
            <w:vAlign w:val="center"/>
          </w:tcPr>
          <w:p>
            <w:pPr>
              <w:pStyle w:val="0"/>
              <w:snapToGrid w:val="0"/>
              <w:rPr>
                <w:rFonts w:hint="default"/>
              </w:rPr>
            </w:pPr>
            <w:r>
              <w:rPr>
                <w:rFonts w:hint="eastAsia"/>
              </w:rPr>
              <w:t>職員への招集連絡</w:t>
            </w:r>
          </w:p>
        </w:tc>
        <w:tc>
          <w:tcPr>
            <w:tcW w:w="1946" w:type="dxa"/>
            <w:vAlign w:val="center"/>
          </w:tcPr>
          <w:p>
            <w:pPr>
              <w:pStyle w:val="0"/>
              <w:snapToGrid w:val="0"/>
              <w:rPr>
                <w:rFonts w:hint="default"/>
              </w:rPr>
            </w:pPr>
            <w:r>
              <w:rPr>
                <w:rFonts w:hint="eastAsia"/>
              </w:rPr>
              <w:t>統括指揮者の判断を確認</w:t>
            </w:r>
          </w:p>
        </w:tc>
        <w:tc>
          <w:tcPr>
            <w:tcW w:w="3128" w:type="dxa"/>
            <w:vAlign w:val="center"/>
          </w:tcPr>
          <w:p>
            <w:pPr>
              <w:pStyle w:val="0"/>
              <w:snapToGrid w:val="0"/>
              <w:rPr>
                <w:rFonts w:hint="default"/>
              </w:rPr>
            </w:pPr>
            <w:r>
              <w:rPr>
                <w:rFonts w:hint="eastAsia"/>
              </w:rPr>
              <w:t>大雨注意報が発表されましたので施設に参集してください。</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施設職員</w:t>
            </w:r>
            <w:r>
              <w:rPr>
                <w:rFonts w:hint="eastAsia"/>
              </w:rPr>
              <w:br w:type="textWrapping" w:clear="none"/>
            </w:r>
            <w:r>
              <w:rPr>
                <w:rFonts w:hint="eastAsia"/>
              </w:rPr>
              <w:t>避難支援協力者</w:t>
            </w:r>
          </w:p>
        </w:tc>
      </w:tr>
      <w:tr>
        <w:trPr>
          <w:trHeight w:val="1080" w:hRule="atLeast"/>
        </w:trPr>
        <w:tc>
          <w:tcPr>
            <w:tcW w:w="877" w:type="dxa"/>
            <w:vMerge w:val="restart"/>
            <w:textDirection w:val="tbRlV"/>
            <w:vAlign w:val="center"/>
          </w:tcPr>
          <w:p>
            <w:pPr>
              <w:pStyle w:val="0"/>
              <w:snapToGrid w:val="0"/>
              <w:ind w:left="113" w:right="113"/>
              <w:jc w:val="center"/>
              <w:rPr>
                <w:rFonts w:hint="default"/>
              </w:rPr>
            </w:pPr>
            <w:r>
              <w:rPr>
                <w:rFonts w:hint="eastAsia"/>
              </w:rPr>
              <w:t>警戒レベル３</w:t>
            </w:r>
          </w:p>
          <w:p>
            <w:pPr>
              <w:pStyle w:val="0"/>
              <w:snapToGrid w:val="0"/>
              <w:ind w:left="113" w:right="113"/>
              <w:jc w:val="left"/>
              <w:rPr>
                <w:rFonts w:hint="default"/>
              </w:rPr>
            </w:pPr>
            <w:r>
              <w:rPr>
                <w:rFonts w:hint="eastAsia"/>
                <w:sz w:val="18"/>
              </w:rPr>
              <w:t>（大雨・洪水警報）</w:t>
            </w:r>
          </w:p>
        </w:tc>
        <w:tc>
          <w:tcPr>
            <w:tcW w:w="1380" w:type="dxa"/>
            <w:vAlign w:val="center"/>
          </w:tcPr>
          <w:p>
            <w:pPr>
              <w:pStyle w:val="0"/>
              <w:snapToGrid w:val="0"/>
              <w:rPr>
                <w:rFonts w:hint="default"/>
              </w:rPr>
            </w:pPr>
            <w:r>
              <w:rPr>
                <w:rFonts w:hint="eastAsia"/>
              </w:rPr>
              <w:t>高齢者等避難</w:t>
            </w:r>
          </w:p>
        </w:tc>
        <w:tc>
          <w:tcPr>
            <w:tcW w:w="1946" w:type="dxa"/>
            <w:vAlign w:val="center"/>
          </w:tcPr>
          <w:p>
            <w:pPr>
              <w:pStyle w:val="0"/>
              <w:rPr>
                <w:rFonts w:hint="default"/>
              </w:rPr>
            </w:pPr>
            <w:r>
              <w:rPr>
                <w:rFonts w:hint="eastAsia"/>
              </w:rPr>
              <w:t>防災リアルタイム情報（</w:t>
            </w:r>
            <w:r>
              <w:rPr>
                <w:rFonts w:hint="eastAsia" w:asciiTheme="minorEastAsia" w:hAnsiTheme="minorEastAsia"/>
              </w:rPr>
              <w:t>大牟田市防災情報</w:t>
            </w:r>
            <w:r>
              <w:rPr>
                <w:rFonts w:hint="eastAsia"/>
              </w:rPr>
              <w:t>HP</w:t>
            </w:r>
            <w:r>
              <w:rPr>
                <w:rFonts w:hint="eastAsia"/>
              </w:rPr>
              <w:t>）</w:t>
            </w:r>
          </w:p>
        </w:tc>
        <w:tc>
          <w:tcPr>
            <w:tcW w:w="3128" w:type="dxa"/>
            <w:vAlign w:val="center"/>
          </w:tcPr>
          <w:p>
            <w:pPr>
              <w:pStyle w:val="0"/>
              <w:snapToGrid w:val="0"/>
              <w:rPr>
                <w:rFonts w:hint="default"/>
              </w:rPr>
            </w:pPr>
            <w:r>
              <w:rPr>
                <w:rFonts w:hint="eastAsia"/>
              </w:rPr>
              <w:t>高齢者等避難が発令されました。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施設職員</w:t>
            </w:r>
            <w:r>
              <w:rPr>
                <w:rFonts w:hint="eastAsia"/>
              </w:rPr>
              <w:br w:type="textWrapping" w:clear="none"/>
            </w:r>
            <w:r>
              <w:rPr>
                <w:rFonts w:hint="eastAsia"/>
              </w:rPr>
              <w:t>避難支援協力者</w:t>
            </w:r>
          </w:p>
        </w:tc>
      </w:tr>
      <w:tr>
        <w:trPr>
          <w:trHeight w:val="732" w:hRule="atLeast"/>
        </w:trPr>
        <w:tc>
          <w:tcPr>
            <w:tcW w:w="877" w:type="dxa"/>
            <w:vMerge w:val="continue"/>
            <w:textDirection w:val="tbRlV"/>
            <w:vAlign w:val="center"/>
          </w:tcPr>
          <w:p>
            <w:pPr>
              <w:pStyle w:val="0"/>
              <w:rPr>
                <w:rFonts w:hint="default"/>
              </w:rPr>
            </w:pPr>
          </w:p>
        </w:tc>
        <w:tc>
          <w:tcPr>
            <w:tcW w:w="1380" w:type="dxa"/>
            <w:vAlign w:val="center"/>
          </w:tcPr>
          <w:p>
            <w:pPr>
              <w:pStyle w:val="0"/>
              <w:snapToGrid w:val="0"/>
              <w:rPr>
                <w:rFonts w:hint="default"/>
              </w:rPr>
            </w:pPr>
            <w:r>
              <w:rPr>
                <w:rFonts w:hint="eastAsia"/>
              </w:rPr>
              <w:t>避難先の開設情報</w:t>
            </w:r>
          </w:p>
        </w:tc>
        <w:tc>
          <w:tcPr>
            <w:tcW w:w="1946" w:type="dxa"/>
            <w:vAlign w:val="center"/>
          </w:tcPr>
          <w:p>
            <w:pPr>
              <w:pStyle w:val="0"/>
              <w:snapToGrid w:val="0"/>
              <w:rPr>
                <w:rFonts w:hint="default"/>
              </w:rPr>
            </w:pPr>
            <w:r>
              <w:rPr>
                <w:rFonts w:hint="eastAsia"/>
              </w:rPr>
              <w:t>防災リアルタイム情報（</w:t>
            </w:r>
            <w:r>
              <w:rPr>
                <w:rFonts w:hint="eastAsia" w:asciiTheme="minorEastAsia" w:hAnsiTheme="minorEastAsia"/>
              </w:rPr>
              <w:t>大牟田市防災情報</w:t>
            </w:r>
            <w:r>
              <w:rPr>
                <w:rFonts w:hint="eastAsia"/>
              </w:rPr>
              <w:t>HP</w:t>
            </w:r>
            <w:r>
              <w:rPr>
                <w:rFonts w:hint="eastAsia"/>
              </w:rPr>
              <w:t>）</w:t>
            </w:r>
          </w:p>
        </w:tc>
        <w:tc>
          <w:tcPr>
            <w:tcW w:w="3128" w:type="dxa"/>
            <w:vAlign w:val="center"/>
          </w:tcPr>
          <w:p>
            <w:pPr>
              <w:pStyle w:val="0"/>
              <w:snapToGrid w:val="0"/>
              <w:rPr>
                <w:rFonts w:hint="default"/>
              </w:rPr>
            </w:pPr>
            <w:r>
              <w:rPr>
                <w:rFonts w:hint="eastAsia"/>
              </w:rPr>
              <w:t>避難先の○○は開設されています。</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避難誘導班</w:t>
            </w:r>
          </w:p>
        </w:tc>
      </w:tr>
      <w:tr>
        <w:trPr>
          <w:trHeight w:val="773" w:hRule="atLeast"/>
        </w:trPr>
        <w:tc>
          <w:tcPr>
            <w:tcW w:w="877" w:type="dxa"/>
            <w:vMerge w:val="continue"/>
            <w:textDirection w:val="tbRlV"/>
            <w:vAlign w:val="center"/>
          </w:tcPr>
          <w:p>
            <w:pPr>
              <w:pStyle w:val="0"/>
              <w:rPr>
                <w:rFonts w:hint="default"/>
              </w:rPr>
            </w:pPr>
          </w:p>
        </w:tc>
        <w:tc>
          <w:tcPr>
            <w:tcW w:w="1380" w:type="dxa"/>
            <w:vAlign w:val="center"/>
          </w:tcPr>
          <w:p>
            <w:pPr>
              <w:pStyle w:val="0"/>
              <w:snapToGrid w:val="0"/>
              <w:rPr>
                <w:rFonts w:hint="default"/>
              </w:rPr>
            </w:pPr>
            <w:r>
              <w:rPr>
                <w:rFonts w:hint="eastAsia"/>
              </w:rPr>
              <w:t>避難開始の連絡</w:t>
            </w:r>
          </w:p>
        </w:tc>
        <w:tc>
          <w:tcPr>
            <w:tcW w:w="1946" w:type="dxa"/>
            <w:vAlign w:val="center"/>
          </w:tcPr>
          <w:p>
            <w:pPr>
              <w:pStyle w:val="0"/>
              <w:snapToGrid w:val="0"/>
              <w:rPr>
                <w:rFonts w:hint="default"/>
              </w:rPr>
            </w:pPr>
            <w:r>
              <w:rPr>
                <w:rFonts w:hint="eastAsia"/>
              </w:rPr>
              <w:t>避難誘導班に確認</w:t>
            </w:r>
          </w:p>
        </w:tc>
        <w:tc>
          <w:tcPr>
            <w:tcW w:w="3128" w:type="dxa"/>
            <w:vAlign w:val="center"/>
          </w:tcPr>
          <w:p>
            <w:pPr>
              <w:pStyle w:val="0"/>
              <w:snapToGrid w:val="0"/>
              <w:rPr>
                <w:rFonts w:hint="default"/>
              </w:rPr>
            </w:pPr>
            <w:r>
              <w:rPr>
                <w:rFonts w:hint="eastAsia"/>
              </w:rPr>
              <w:t>〇〇では、〇〇時〇〇分に避難を開始しました。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市役所の担当部署</w:t>
            </w:r>
          </w:p>
        </w:tc>
      </w:tr>
      <w:tr>
        <w:trPr>
          <w:trHeight w:val="1206" w:hRule="atLeast"/>
        </w:trPr>
        <w:tc>
          <w:tcPr>
            <w:tcW w:w="877" w:type="dxa"/>
            <w:vMerge w:val="restart"/>
            <w:textDirection w:val="tbRlV"/>
            <w:vAlign w:val="center"/>
          </w:tcPr>
          <w:p>
            <w:pPr>
              <w:pStyle w:val="0"/>
              <w:snapToGrid w:val="0"/>
              <w:ind w:left="113" w:right="113"/>
              <w:jc w:val="center"/>
              <w:rPr>
                <w:rFonts w:hint="default"/>
              </w:rPr>
            </w:pPr>
            <w:r>
              <w:rPr>
                <w:rFonts w:hint="eastAsia"/>
              </w:rPr>
              <w:t>警戒レベル４</w:t>
            </w:r>
          </w:p>
          <w:p>
            <w:pPr>
              <w:pStyle w:val="0"/>
              <w:snapToGrid w:val="0"/>
              <w:ind w:left="113" w:right="113"/>
              <w:jc w:val="left"/>
              <w:rPr>
                <w:rFonts w:hint="default"/>
              </w:rPr>
            </w:pPr>
            <w:r>
              <w:rPr>
                <w:rFonts w:hint="eastAsia"/>
                <w:sz w:val="18"/>
              </w:rPr>
              <w:t>（土砂災害警戒情報）</w:t>
            </w:r>
          </w:p>
        </w:tc>
        <w:tc>
          <w:tcPr>
            <w:tcW w:w="1380" w:type="dxa"/>
            <w:vAlign w:val="center"/>
          </w:tcPr>
          <w:p>
            <w:pPr>
              <w:pStyle w:val="0"/>
              <w:snapToGrid w:val="0"/>
              <w:rPr>
                <w:rFonts w:hint="default"/>
              </w:rPr>
            </w:pPr>
            <w:r>
              <w:rPr>
                <w:rFonts w:hint="eastAsia"/>
              </w:rPr>
              <w:t>避難指示</w:t>
            </w:r>
          </w:p>
        </w:tc>
        <w:tc>
          <w:tcPr>
            <w:tcW w:w="1946" w:type="dxa"/>
            <w:vAlign w:val="center"/>
          </w:tcPr>
          <w:p>
            <w:pPr>
              <w:pStyle w:val="0"/>
              <w:snapToGrid w:val="0"/>
              <w:rPr>
                <w:rFonts w:hint="default"/>
              </w:rPr>
            </w:pPr>
            <w:r>
              <w:rPr>
                <w:rFonts w:hint="eastAsia"/>
              </w:rPr>
              <w:t>防災リアルタイム情報（</w:t>
            </w:r>
            <w:r>
              <w:rPr>
                <w:rFonts w:hint="eastAsia" w:asciiTheme="minorEastAsia" w:hAnsiTheme="minorEastAsia"/>
              </w:rPr>
              <w:t>大牟田市防災情報</w:t>
            </w:r>
            <w:r>
              <w:rPr>
                <w:rFonts w:hint="eastAsia"/>
              </w:rPr>
              <w:t>HP</w:t>
            </w:r>
            <w:r>
              <w:rPr>
                <w:rFonts w:hint="eastAsia"/>
              </w:rPr>
              <w:t>）</w:t>
            </w:r>
          </w:p>
        </w:tc>
        <w:tc>
          <w:tcPr>
            <w:tcW w:w="3128" w:type="dxa"/>
            <w:vAlign w:val="center"/>
          </w:tcPr>
          <w:p>
            <w:pPr>
              <w:pStyle w:val="0"/>
              <w:snapToGrid w:val="0"/>
              <w:rPr>
                <w:rFonts w:hint="default"/>
              </w:rPr>
            </w:pPr>
            <w:r>
              <w:rPr>
                <w:rFonts w:hint="eastAsia"/>
              </w:rPr>
              <w:t>避難指示が発令されました。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施設職員</w:t>
            </w:r>
            <w:r>
              <w:rPr>
                <w:rFonts w:hint="eastAsia"/>
              </w:rPr>
              <w:br w:type="textWrapping" w:clear="none"/>
            </w:r>
            <w:r>
              <w:rPr>
                <w:rFonts w:hint="eastAsia"/>
              </w:rPr>
              <w:t>避難支援協力者</w:t>
            </w:r>
          </w:p>
        </w:tc>
      </w:tr>
      <w:tr>
        <w:trPr>
          <w:trHeight w:val="1220" w:hRule="atLeast"/>
        </w:trPr>
        <w:tc>
          <w:tcPr>
            <w:tcW w:w="877" w:type="dxa"/>
            <w:vMerge w:val="continue"/>
            <w:textDirection w:val="tbRlV"/>
            <w:vAlign w:val="top"/>
          </w:tcPr>
          <w:p>
            <w:pPr>
              <w:pStyle w:val="0"/>
              <w:rPr>
                <w:rFonts w:hint="default"/>
              </w:rPr>
            </w:pPr>
          </w:p>
        </w:tc>
        <w:tc>
          <w:tcPr>
            <w:tcW w:w="1380" w:type="dxa"/>
            <w:vAlign w:val="center"/>
          </w:tcPr>
          <w:p>
            <w:pPr>
              <w:pStyle w:val="0"/>
              <w:snapToGrid w:val="0"/>
              <w:rPr>
                <w:rFonts w:hint="default"/>
              </w:rPr>
            </w:pPr>
            <w:r>
              <w:rPr>
                <w:rFonts w:hint="eastAsia"/>
              </w:rPr>
              <w:t>避難完了の連絡</w:t>
            </w:r>
          </w:p>
        </w:tc>
        <w:tc>
          <w:tcPr>
            <w:tcW w:w="1946" w:type="dxa"/>
            <w:vAlign w:val="center"/>
          </w:tcPr>
          <w:p>
            <w:pPr>
              <w:pStyle w:val="0"/>
              <w:snapToGrid w:val="0"/>
              <w:rPr>
                <w:rFonts w:hint="default"/>
              </w:rPr>
            </w:pPr>
            <w:r>
              <w:rPr>
                <w:rFonts w:hint="eastAsia"/>
              </w:rPr>
              <w:t>避難誘導班に確認</w:t>
            </w:r>
          </w:p>
        </w:tc>
        <w:tc>
          <w:tcPr>
            <w:tcW w:w="3128" w:type="dxa"/>
            <w:vAlign w:val="center"/>
          </w:tcPr>
          <w:p>
            <w:pPr>
              <w:pStyle w:val="0"/>
              <w:snapToGrid w:val="0"/>
              <w:rPr>
                <w:rFonts w:hint="default"/>
              </w:rPr>
            </w:pPr>
            <w:r>
              <w:rPr>
                <w:rFonts w:hint="eastAsia"/>
              </w:rPr>
              <w:t>〇〇では、〇〇時〇〇分に避難を完了しました。</w:t>
            </w:r>
          </w:p>
        </w:tc>
        <w:tc>
          <w:tcPr>
            <w:tcW w:w="1133" w:type="dxa"/>
            <w:vAlign w:val="center"/>
          </w:tcPr>
          <w:p>
            <w:pPr>
              <w:pStyle w:val="0"/>
              <w:snapToGrid w:val="0"/>
              <w:rPr>
                <w:rFonts w:hint="default"/>
              </w:rPr>
            </w:pPr>
            <w:r>
              <w:rPr>
                <w:rFonts w:hint="eastAsia"/>
              </w:rPr>
              <w:t>情報収集伝達要員</w:t>
            </w:r>
          </w:p>
        </w:tc>
        <w:tc>
          <w:tcPr>
            <w:tcW w:w="1381" w:type="dxa"/>
            <w:vAlign w:val="center"/>
          </w:tcPr>
          <w:p>
            <w:pPr>
              <w:pStyle w:val="0"/>
              <w:snapToGrid w:val="0"/>
              <w:rPr>
                <w:rFonts w:hint="default"/>
              </w:rPr>
            </w:pPr>
            <w:r>
              <w:rPr>
                <w:rFonts w:hint="eastAsia"/>
              </w:rPr>
              <w:t>市役所の担当部署</w:t>
            </w:r>
          </w:p>
        </w:tc>
      </w:tr>
    </w:tbl>
    <w:p>
      <w:pPr>
        <w:pStyle w:val="0"/>
        <w:rPr>
          <w:rFonts w:hint="default"/>
          <w:sz w:val="24"/>
        </w:rPr>
      </w:pPr>
      <w:r>
        <w:rPr>
          <w:rFonts w:hint="eastAsia"/>
          <w:sz w:val="24"/>
        </w:rPr>
        <w:t>※別途、利用者緊急連絡先一覧、緊急連絡網、外部機関等の緊急連絡先一覧を参照</w:t>
      </w:r>
    </w:p>
    <w:p>
      <w:pPr>
        <w:pStyle w:val="0"/>
        <w:rPr>
          <w:rFonts w:hint="default"/>
          <w:sz w:val="24"/>
        </w:rPr>
      </w:pPr>
    </w:p>
    <w:tbl>
      <w:tblPr>
        <w:tblStyle w:val="25"/>
        <w:tblW w:w="9639" w:type="dxa"/>
        <w:tblInd w:w="108" w:type="dxa"/>
        <w:tblLayout w:type="fixed"/>
        <w:tblLook w:firstRow="1" w:lastRow="0" w:firstColumn="1" w:lastColumn="0" w:noHBand="0" w:noVBand="1" w:val="04A0"/>
      </w:tblPr>
      <w:tblGrid>
        <w:gridCol w:w="9639"/>
      </w:tblGrid>
      <w:tr>
        <w:trPr/>
        <w:tc>
          <w:tcPr>
            <w:tcW w:w="9639"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rPr>
                <w:rFonts w:hint="default" w:asciiTheme="minorEastAsia" w:hAnsiTheme="minorEastAsia"/>
                <w:sz w:val="24"/>
              </w:rPr>
            </w:pPr>
            <w:r>
              <w:rPr>
                <w:rFonts w:hint="eastAsia" w:asciiTheme="minorEastAsia" w:hAnsiTheme="minorEastAsia"/>
                <w:sz w:val="24"/>
              </w:rPr>
              <w:t>・警戒レベル・対象情報の発表にあわせて、伝達内容や情報伝達の流れを記載します。</w:t>
            </w:r>
          </w:p>
          <w:p>
            <w:pPr>
              <w:pStyle w:val="0"/>
              <w:rPr>
                <w:rFonts w:hint="default" w:asciiTheme="minorEastAsia" w:hAnsiTheme="minorEastAsia"/>
                <w:sz w:val="24"/>
              </w:rPr>
            </w:pPr>
            <w:r>
              <w:rPr>
                <w:rFonts w:hint="eastAsia" w:asciiTheme="minorEastAsia" w:hAnsiTheme="minorEastAsia"/>
                <w:sz w:val="24"/>
              </w:rPr>
              <w:t>・必要に応じて、緊急連絡先や緊急連絡網を別紙として整備します。</w:t>
            </w:r>
          </w:p>
        </w:tc>
      </w:tr>
    </w:tbl>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p>
    <w:p>
      <w:pPr>
        <w:pStyle w:val="0"/>
        <w:rPr>
          <w:rFonts w:hint="default"/>
          <w:sz w:val="24"/>
        </w:rPr>
      </w:pPr>
      <w:r>
        <w:rPr>
          <w:rFonts w:hint="eastAsia"/>
          <w:sz w:val="24"/>
        </w:rPr>
        <w:t>（４）避難誘導</w:t>
      </w:r>
    </w:p>
    <w:p>
      <w:pPr>
        <w:pStyle w:val="0"/>
        <w:ind w:firstLine="480" w:firstLineChars="200"/>
        <w:rPr>
          <w:rFonts w:hint="default"/>
          <w:sz w:val="24"/>
        </w:rPr>
      </w:pPr>
      <w:r>
        <w:rPr>
          <w:rFonts w:hint="eastAsia"/>
          <w:sz w:val="24"/>
        </w:rPr>
        <w:t>・避難先、移動距離及び避難方法</w:t>
      </w:r>
      <w:r>
        <w:rPr>
          <w:rFonts w:hint="eastAsia"/>
          <w:sz w:val="24"/>
        </w:rPr>
        <w:tab/>
      </w:r>
    </w:p>
    <w:p>
      <w:pPr>
        <w:pStyle w:val="0"/>
        <w:ind w:left="630" w:leftChars="300" w:firstLine="240" w:firstLineChars="100"/>
        <w:rPr>
          <w:rFonts w:hint="default"/>
          <w:sz w:val="24"/>
        </w:rPr>
      </w:pPr>
      <w:r>
        <w:rPr>
          <w:rFonts w:hint="eastAsia"/>
          <w:sz w:val="24"/>
        </w:rPr>
        <w:t>原則、○○へ立退き避難をする。ただし、避難する時間が確保できない場合は、命を守れる安全な場所へ避難をする。</w:t>
      </w:r>
      <w:r>
        <w:rPr>
          <w:rFonts w:hint="eastAsia"/>
          <w:sz w:val="24"/>
        </w:rPr>
        <w:t xml:space="preserve"> </w:t>
      </w:r>
      <w:r>
        <w:rPr>
          <w:rFonts w:hint="eastAsia"/>
          <w:sz w:val="24"/>
          <w:bdr w:val="single" w:color="auto" w:sz="4" w:space="0"/>
        </w:rPr>
        <w:t>重</w:t>
      </w:r>
      <w:r>
        <w:rPr>
          <w:rFonts w:hint="eastAsia"/>
          <w:sz w:val="24"/>
          <w:bdr w:val="single" w:color="auto" w:sz="4" w:space="0"/>
        </w:rPr>
        <w:t xml:space="preserve"> </w:t>
      </w:r>
      <w:r>
        <w:rPr>
          <w:rFonts w:hint="eastAsia"/>
          <w:sz w:val="24"/>
          <w:bdr w:val="single" w:color="auto" w:sz="4" w:space="0"/>
        </w:rPr>
        <w:t>要</w:t>
      </w:r>
      <w:r>
        <w:rPr>
          <w:rFonts w:hint="eastAsia"/>
          <w:sz w:val="24"/>
        </w:rPr>
        <w:t>　</w:t>
      </w:r>
      <w:r>
        <w:rPr>
          <w:rFonts w:hint="eastAsia"/>
          <w:sz w:val="24"/>
          <w:u w:val="single" w:color="auto"/>
        </w:rPr>
        <w:t>施設標高○○</w:t>
      </w:r>
      <w:r>
        <w:rPr>
          <w:rFonts w:hint="eastAsia"/>
          <w:sz w:val="24"/>
          <w:u w:val="single" w:color="auto"/>
        </w:rPr>
        <w:t>m</w:t>
      </w:r>
    </w:p>
    <w:tbl>
      <w:tblPr>
        <w:tblStyle w:val="25"/>
        <w:tblW w:w="9923" w:type="dxa"/>
        <w:tblInd w:w="-5" w:type="dxa"/>
        <w:tblLayout w:type="fixed"/>
        <w:tblLook w:firstRow="1" w:lastRow="0" w:firstColumn="1" w:lastColumn="0" w:noHBand="0" w:noVBand="1" w:val="04A0"/>
      </w:tblPr>
      <w:tblGrid>
        <w:gridCol w:w="1379"/>
        <w:gridCol w:w="1173"/>
        <w:gridCol w:w="1129"/>
        <w:gridCol w:w="1706"/>
        <w:gridCol w:w="1276"/>
        <w:gridCol w:w="1559"/>
        <w:gridCol w:w="1701"/>
      </w:tblGrid>
      <w:tr>
        <w:trPr>
          <w:trHeight w:val="63" w:hRule="atLeast"/>
        </w:trPr>
        <w:tc>
          <w:tcPr>
            <w:tcW w:w="1379" w:type="dxa"/>
            <w:tcBorders>
              <w:top w:val="none" w:color="auto" w:sz="0" w:space="0"/>
              <w:left w:val="none" w:color="auto" w:sz="0" w:space="0"/>
              <w:bottom w:val="single" w:color="000000" w:sz="4" w:space="0"/>
              <w:right w:val="none" w:color="auto" w:sz="0" w:space="0"/>
              <w:tl2br w:val="single" w:color="000000" w:sz="4" w:space="0"/>
              <w:tr2bl w:val="none" w:color="auto" w:sz="0" w:space="0"/>
            </w:tcBorders>
            <w:shd w:val="clear" w:color="auto" w:themeFill="background1" w:themeFillTint="FF" w:themeFillShade="F2"/>
            <w:vAlign w:val="center"/>
          </w:tcPr>
          <w:p>
            <w:pPr>
              <w:pStyle w:val="0"/>
              <w:snapToGrid w:val="0"/>
              <w:jc w:val="center"/>
              <w:rPr>
                <w:rFonts w:hint="default"/>
              </w:rPr>
            </w:pPr>
          </w:p>
        </w:tc>
        <w:tc>
          <w:tcPr>
            <w:tcW w:w="1173"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themeFill="background1" w:themeFillTint="FF" w:themeFillShade="F2"/>
            <w:vAlign w:val="center"/>
          </w:tcPr>
          <w:p>
            <w:pPr>
              <w:pStyle w:val="0"/>
              <w:snapToGrid w:val="0"/>
              <w:jc w:val="center"/>
              <w:rPr>
                <w:rFonts w:hint="default"/>
              </w:rPr>
            </w:pPr>
            <w:r>
              <w:rPr>
                <w:rFonts w:hint="eastAsia"/>
              </w:rPr>
              <w:t>避難先</w:t>
            </w:r>
          </w:p>
          <w:p>
            <w:pPr>
              <w:pStyle w:val="0"/>
              <w:snapToGrid w:val="0"/>
              <w:jc w:val="center"/>
              <w:rPr>
                <w:rFonts w:hint="default"/>
              </w:rPr>
            </w:pPr>
            <w:r>
              <w:rPr>
                <w:rFonts w:hint="eastAsia"/>
              </w:rPr>
              <w:t>名称</w:t>
            </w:r>
          </w:p>
        </w:tc>
        <w:tc>
          <w:tcPr>
            <w:tcW w:w="1129" w:type="dxa"/>
            <w:tcBorders>
              <w:top w:val="none" w:color="auto" w:sz="0" w:space="0"/>
              <w:left w:val="none" w:color="auto" w:sz="0" w:space="0"/>
              <w:bottom w:val="single" w:color="000000" w:sz="4" w:space="0"/>
              <w:right w:val="none" w:color="auto" w:sz="0" w:space="0"/>
              <w:tl2br w:val="none" w:color="auto" w:sz="0" w:space="0"/>
              <w:tr2bl w:val="none" w:color="auto" w:sz="0" w:space="0"/>
            </w:tcBorders>
            <w:shd w:val="clear" w:color="auto" w:themeFill="background1" w:themeFillTint="FF" w:themeFillShade="F2"/>
            <w:vAlign w:val="center"/>
          </w:tcPr>
          <w:p>
            <w:pPr>
              <w:pStyle w:val="0"/>
              <w:snapToGrid w:val="0"/>
              <w:jc w:val="center"/>
              <w:rPr>
                <w:rFonts w:hint="default"/>
              </w:rPr>
            </w:pPr>
            <w:r>
              <w:rPr>
                <w:rFonts w:hint="eastAsia"/>
              </w:rPr>
              <w:t>移動距離</w:t>
            </w:r>
          </w:p>
        </w:tc>
        <w:tc>
          <w:tcPr>
            <w:tcW w:w="1706" w:type="dxa"/>
            <w:shd w:val="clear" w:color="auto" w:themeFill="background1" w:themeFillTint="FF" w:themeFillShade="F2"/>
            <w:vAlign w:val="center"/>
          </w:tcPr>
          <w:p>
            <w:pPr>
              <w:pStyle w:val="0"/>
              <w:snapToGrid w:val="0"/>
              <w:jc w:val="center"/>
              <w:rPr>
                <w:rFonts w:hint="default"/>
              </w:rPr>
            </w:pPr>
            <w:r>
              <w:rPr>
                <w:rFonts w:hint="eastAsia"/>
              </w:rPr>
              <w:t>避難方法</w:t>
            </w:r>
          </w:p>
        </w:tc>
        <w:tc>
          <w:tcPr>
            <w:tcW w:w="1276" w:type="dxa"/>
            <w:shd w:val="clear" w:color="auto" w:themeFill="background1" w:themeFillTint="FF" w:themeFillShade="F2"/>
            <w:vAlign w:val="center"/>
          </w:tcPr>
          <w:p>
            <w:pPr>
              <w:pStyle w:val="0"/>
              <w:snapToGrid w:val="0"/>
              <w:jc w:val="center"/>
              <w:rPr>
                <w:rFonts w:hint="default"/>
              </w:rPr>
            </w:pPr>
            <w:r>
              <w:rPr>
                <w:rFonts w:hint="eastAsia"/>
              </w:rPr>
              <w:t>避難に</w:t>
            </w:r>
          </w:p>
          <w:p>
            <w:pPr>
              <w:pStyle w:val="0"/>
              <w:snapToGrid w:val="0"/>
              <w:jc w:val="center"/>
              <w:rPr>
                <w:rFonts w:hint="default"/>
              </w:rPr>
            </w:pPr>
            <w:r>
              <w:rPr>
                <w:rFonts w:hint="eastAsia"/>
              </w:rPr>
              <w:t>要する時間</w:t>
            </w:r>
          </w:p>
        </w:tc>
        <w:tc>
          <w:tcPr>
            <w:tcW w:w="1559" w:type="dxa"/>
            <w:shd w:val="clear" w:color="auto" w:themeFill="background1" w:themeFillTint="FF" w:themeFillShade="F2"/>
            <w:vAlign w:val="top"/>
          </w:tcPr>
          <w:p>
            <w:pPr>
              <w:pStyle w:val="0"/>
              <w:jc w:val="center"/>
              <w:rPr>
                <w:rFonts w:hint="default"/>
              </w:rPr>
            </w:pPr>
            <w:r>
              <w:rPr>
                <w:rFonts w:hint="eastAsia"/>
              </w:rPr>
              <w:t>避難が必要な</w:t>
            </w:r>
          </w:p>
          <w:p>
            <w:pPr>
              <w:pStyle w:val="0"/>
              <w:jc w:val="center"/>
              <w:rPr>
                <w:rFonts w:hint="default"/>
              </w:rPr>
            </w:pPr>
            <w:r>
              <w:rPr>
                <w:rFonts w:hint="eastAsia"/>
              </w:rPr>
              <w:t>施設利用者数</w:t>
            </w:r>
          </w:p>
        </w:tc>
        <w:tc>
          <w:tcPr>
            <w:tcW w:w="1701" w:type="dxa"/>
            <w:shd w:val="clear" w:color="auto" w:themeFill="background1" w:themeFillTint="FF" w:themeFillShade="F2"/>
            <w:vAlign w:val="center"/>
          </w:tcPr>
          <w:p>
            <w:pPr>
              <w:pStyle w:val="0"/>
              <w:snapToGrid w:val="0"/>
              <w:jc w:val="center"/>
              <w:rPr>
                <w:rFonts w:hint="default"/>
              </w:rPr>
            </w:pPr>
            <w:r>
              <w:rPr>
                <w:rFonts w:hint="eastAsia"/>
              </w:rPr>
              <w:t>避難開始基準</w:t>
            </w:r>
          </w:p>
        </w:tc>
      </w:tr>
      <w:tr>
        <w:trPr>
          <w:trHeight w:val="350" w:hRule="atLeast"/>
        </w:trPr>
        <w:tc>
          <w:tcPr>
            <w:tcW w:w="1379" w:type="dxa"/>
            <w:vAlign w:val="center"/>
          </w:tcPr>
          <w:p>
            <w:pPr>
              <w:pStyle w:val="0"/>
              <w:rPr>
                <w:rFonts w:hint="default"/>
              </w:rPr>
            </w:pPr>
            <w:r>
              <w:rPr>
                <w:rFonts w:hint="eastAsia"/>
              </w:rPr>
              <w:t>系列施設や</w:t>
            </w:r>
            <w:r>
              <w:rPr>
                <w:rFonts w:hint="eastAsia"/>
              </w:rPr>
              <w:br w:type="textWrapping" w:clear="none"/>
            </w:r>
            <w:r>
              <w:rPr>
                <w:rFonts w:hint="eastAsia"/>
              </w:rPr>
              <w:t>他の同種類似施設</w:t>
            </w:r>
          </w:p>
        </w:tc>
        <w:tc>
          <w:tcPr>
            <w:tcW w:w="1173" w:type="dxa"/>
            <w:vAlign w:val="center"/>
          </w:tcPr>
          <w:p>
            <w:pPr>
              <w:pStyle w:val="0"/>
              <w:rPr>
                <w:rFonts w:hint="default"/>
              </w:rPr>
            </w:pPr>
            <w:r>
              <w:rPr>
                <w:rFonts w:hint="eastAsia"/>
              </w:rPr>
              <w:t>Ａ会（系列グループホーム）</w:t>
            </w:r>
          </w:p>
        </w:tc>
        <w:tc>
          <w:tcPr>
            <w:tcW w:w="1129" w:type="dxa"/>
            <w:vAlign w:val="center"/>
          </w:tcPr>
          <w:p>
            <w:pPr>
              <w:pStyle w:val="0"/>
              <w:jc w:val="right"/>
              <w:rPr>
                <w:rFonts w:hint="default"/>
              </w:rPr>
            </w:pPr>
            <w:r>
              <w:rPr>
                <w:rFonts w:hint="eastAsia"/>
              </w:rPr>
              <w:t xml:space="preserve">1,000 m </w:t>
            </w:r>
          </w:p>
        </w:tc>
        <w:tc>
          <w:tcPr>
            <w:tcW w:w="1706" w:type="dxa"/>
            <w:vAlign w:val="center"/>
          </w:tcPr>
          <w:p>
            <w:pPr>
              <w:pStyle w:val="0"/>
              <w:rPr>
                <w:rFonts w:hint="default"/>
              </w:rPr>
            </w:pPr>
            <w:r>
              <w:rPr>
                <w:rFonts w:hint="eastAsia"/>
              </w:rPr>
              <w:t>徒歩、車両○台、車いす</w:t>
            </w:r>
          </w:p>
        </w:tc>
        <w:tc>
          <w:tcPr>
            <w:tcW w:w="1276" w:type="dxa"/>
            <w:vAlign w:val="center"/>
          </w:tcPr>
          <w:p>
            <w:pPr>
              <w:pStyle w:val="0"/>
              <w:jc w:val="center"/>
              <w:rPr>
                <w:rFonts w:hint="default"/>
              </w:rPr>
            </w:pPr>
            <w:r>
              <w:rPr>
                <w:rFonts w:hint="eastAsia"/>
              </w:rPr>
              <w:t>1</w:t>
            </w:r>
            <w:r>
              <w:rPr>
                <w:rFonts w:hint="eastAsia"/>
              </w:rPr>
              <w:t>時間</w:t>
            </w:r>
          </w:p>
        </w:tc>
        <w:tc>
          <w:tcPr>
            <w:tcW w:w="1559" w:type="dxa"/>
            <w:vAlign w:val="center"/>
          </w:tcPr>
          <w:p>
            <w:pPr>
              <w:pStyle w:val="0"/>
              <w:jc w:val="center"/>
              <w:rPr>
                <w:rFonts w:hint="default"/>
              </w:rPr>
            </w:pPr>
            <w:r>
              <w:rPr>
                <w:rFonts w:hint="eastAsia"/>
              </w:rPr>
              <w:t>○○人</w:t>
            </w:r>
          </w:p>
        </w:tc>
        <w:tc>
          <w:tcPr>
            <w:tcW w:w="1701" w:type="dxa"/>
            <w:vAlign w:val="center"/>
          </w:tcPr>
          <w:p>
            <w:pPr>
              <w:pStyle w:val="0"/>
              <w:rPr>
                <w:rFonts w:hint="default"/>
              </w:rPr>
            </w:pPr>
            <w:r>
              <w:rPr>
                <w:rFonts w:hint="eastAsia"/>
              </w:rPr>
              <w:t>警戒レベル</w:t>
            </w:r>
            <w:r>
              <w:rPr>
                <w:rFonts w:hint="eastAsia"/>
              </w:rPr>
              <w:t>3</w:t>
            </w:r>
          </w:p>
          <w:p>
            <w:pPr>
              <w:pStyle w:val="0"/>
              <w:rPr>
                <w:rFonts w:hint="default"/>
              </w:rPr>
            </w:pPr>
            <w:r>
              <w:rPr>
                <w:rFonts w:hint="eastAsia"/>
              </w:rPr>
              <w:t>高齢者等避難</w:t>
            </w:r>
          </w:p>
        </w:tc>
      </w:tr>
      <w:tr>
        <w:trPr>
          <w:trHeight w:val="221" w:hRule="atLeast"/>
        </w:trPr>
        <w:tc>
          <w:tcPr>
            <w:tcW w:w="1379" w:type="dxa"/>
            <w:vAlign w:val="center"/>
          </w:tcPr>
          <w:p>
            <w:pPr>
              <w:pStyle w:val="0"/>
              <w:rPr>
                <w:rFonts w:hint="default"/>
              </w:rPr>
            </w:pPr>
            <w:r>
              <w:rPr>
                <w:rFonts w:hint="eastAsia"/>
              </w:rPr>
              <w:t>指定避難所</w:t>
            </w:r>
          </w:p>
        </w:tc>
        <w:tc>
          <w:tcPr>
            <w:tcW w:w="1173" w:type="dxa"/>
            <w:vAlign w:val="center"/>
          </w:tcPr>
          <w:p>
            <w:pPr>
              <w:pStyle w:val="0"/>
              <w:rPr>
                <w:rFonts w:hint="default"/>
              </w:rPr>
            </w:pPr>
            <w:r>
              <w:rPr>
                <w:rFonts w:hint="eastAsia"/>
              </w:rPr>
              <w:t>B</w:t>
            </w:r>
            <w:r>
              <w:rPr>
                <w:rFonts w:hint="eastAsia"/>
              </w:rPr>
              <w:t>小学校（校舎</w:t>
            </w:r>
            <w:r>
              <w:rPr>
                <w:rFonts w:hint="eastAsia"/>
              </w:rPr>
              <w:t>2</w:t>
            </w:r>
            <w:r>
              <w:rPr>
                <w:rFonts w:hint="eastAsia"/>
              </w:rPr>
              <w:t>階以上）</w:t>
            </w:r>
          </w:p>
        </w:tc>
        <w:tc>
          <w:tcPr>
            <w:tcW w:w="1129" w:type="dxa"/>
            <w:vAlign w:val="center"/>
          </w:tcPr>
          <w:p>
            <w:pPr>
              <w:pStyle w:val="0"/>
              <w:jc w:val="right"/>
              <w:rPr>
                <w:rFonts w:hint="default"/>
              </w:rPr>
            </w:pPr>
            <w:r>
              <w:rPr>
                <w:rFonts w:hint="eastAsia"/>
              </w:rPr>
              <w:t>500 m</w:t>
            </w:r>
          </w:p>
        </w:tc>
        <w:tc>
          <w:tcPr>
            <w:tcW w:w="1706" w:type="dxa"/>
            <w:vAlign w:val="center"/>
          </w:tcPr>
          <w:p>
            <w:pPr>
              <w:pStyle w:val="0"/>
              <w:rPr>
                <w:rFonts w:hint="default"/>
              </w:rPr>
            </w:pPr>
            <w:r>
              <w:rPr>
                <w:rFonts w:hint="eastAsia"/>
              </w:rPr>
              <w:t>徒歩、車いす</w:t>
            </w:r>
          </w:p>
        </w:tc>
        <w:tc>
          <w:tcPr>
            <w:tcW w:w="1276" w:type="dxa"/>
            <w:vAlign w:val="center"/>
          </w:tcPr>
          <w:p>
            <w:pPr>
              <w:pStyle w:val="0"/>
              <w:jc w:val="center"/>
              <w:rPr>
                <w:rFonts w:hint="default"/>
              </w:rPr>
            </w:pPr>
            <w:r>
              <w:rPr>
                <w:rFonts w:hint="eastAsia"/>
              </w:rPr>
              <w:t>45</w:t>
            </w:r>
            <w:r>
              <w:rPr>
                <w:rFonts w:hint="eastAsia"/>
              </w:rPr>
              <w:t>分</w:t>
            </w:r>
          </w:p>
        </w:tc>
        <w:tc>
          <w:tcPr>
            <w:tcW w:w="1559" w:type="dxa"/>
            <w:vAlign w:val="center"/>
          </w:tcPr>
          <w:p>
            <w:pPr>
              <w:pStyle w:val="0"/>
              <w:jc w:val="center"/>
              <w:rPr>
                <w:rFonts w:hint="default"/>
              </w:rPr>
            </w:pPr>
            <w:r>
              <w:rPr>
                <w:rFonts w:hint="eastAsia"/>
              </w:rPr>
              <w:t>○○人</w:t>
            </w:r>
          </w:p>
        </w:tc>
        <w:tc>
          <w:tcPr>
            <w:tcW w:w="1701" w:type="dxa"/>
            <w:vAlign w:val="center"/>
          </w:tcPr>
          <w:p>
            <w:pPr>
              <w:pStyle w:val="0"/>
              <w:rPr>
                <w:rFonts w:hint="default"/>
              </w:rPr>
            </w:pPr>
            <w:r>
              <w:rPr>
                <w:rFonts w:hint="eastAsia"/>
              </w:rPr>
              <w:t>警戒レベル</w:t>
            </w:r>
            <w:r>
              <w:rPr>
                <w:rFonts w:hint="eastAsia"/>
              </w:rPr>
              <w:t>3</w:t>
            </w:r>
          </w:p>
          <w:p>
            <w:pPr>
              <w:pStyle w:val="0"/>
              <w:rPr>
                <w:rFonts w:hint="default"/>
              </w:rPr>
            </w:pPr>
            <w:r>
              <w:rPr>
                <w:rFonts w:hint="eastAsia"/>
              </w:rPr>
              <w:t>高齢者等避難</w:t>
            </w:r>
          </w:p>
        </w:tc>
      </w:tr>
      <w:tr>
        <w:trPr>
          <w:trHeight w:val="292" w:hRule="atLeast"/>
        </w:trPr>
        <w:tc>
          <w:tcPr>
            <w:tcW w:w="1379" w:type="dxa"/>
            <w:vAlign w:val="center"/>
          </w:tcPr>
          <w:p>
            <w:pPr>
              <w:pStyle w:val="0"/>
              <w:rPr>
                <w:rFonts w:hint="default"/>
              </w:rPr>
            </w:pPr>
            <w:r>
              <w:rPr>
                <w:rFonts w:hint="eastAsia"/>
              </w:rPr>
              <w:t>近隣の安全な場所</w:t>
            </w:r>
          </w:p>
        </w:tc>
        <w:tc>
          <w:tcPr>
            <w:tcW w:w="1173" w:type="dxa"/>
            <w:vAlign w:val="center"/>
          </w:tcPr>
          <w:p>
            <w:pPr>
              <w:pStyle w:val="0"/>
              <w:rPr>
                <w:rFonts w:hint="default"/>
              </w:rPr>
            </w:pPr>
            <w:r>
              <w:rPr>
                <w:rFonts w:hint="eastAsia"/>
              </w:rPr>
              <w:t>○○ビル</w:t>
            </w:r>
          </w:p>
        </w:tc>
        <w:tc>
          <w:tcPr>
            <w:tcW w:w="1129" w:type="dxa"/>
            <w:vAlign w:val="center"/>
          </w:tcPr>
          <w:p>
            <w:pPr>
              <w:pStyle w:val="0"/>
              <w:jc w:val="right"/>
              <w:rPr>
                <w:rFonts w:hint="default"/>
              </w:rPr>
            </w:pPr>
            <w:r>
              <w:rPr>
                <w:rFonts w:hint="eastAsia"/>
              </w:rPr>
              <w:t>200 m</w:t>
            </w:r>
          </w:p>
        </w:tc>
        <w:tc>
          <w:tcPr>
            <w:tcW w:w="1706" w:type="dxa"/>
            <w:vAlign w:val="center"/>
          </w:tcPr>
          <w:p>
            <w:pPr>
              <w:pStyle w:val="0"/>
              <w:rPr>
                <w:rFonts w:hint="default"/>
              </w:rPr>
            </w:pPr>
            <w:r>
              <w:rPr>
                <w:rFonts w:hint="eastAsia"/>
              </w:rPr>
              <w:t>徒歩、車いす</w:t>
            </w:r>
          </w:p>
        </w:tc>
        <w:tc>
          <w:tcPr>
            <w:tcW w:w="1276" w:type="dxa"/>
            <w:vAlign w:val="center"/>
          </w:tcPr>
          <w:p>
            <w:pPr>
              <w:pStyle w:val="0"/>
              <w:jc w:val="center"/>
              <w:rPr>
                <w:rFonts w:hint="default"/>
              </w:rPr>
            </w:pPr>
            <w:r>
              <w:rPr>
                <w:rFonts w:hint="eastAsia"/>
              </w:rPr>
              <w:t>30</w:t>
            </w:r>
            <w:r>
              <w:rPr>
                <w:rFonts w:hint="eastAsia"/>
              </w:rPr>
              <w:t>分</w:t>
            </w:r>
          </w:p>
        </w:tc>
        <w:tc>
          <w:tcPr>
            <w:tcW w:w="1559" w:type="dxa"/>
            <w:vAlign w:val="center"/>
          </w:tcPr>
          <w:p>
            <w:pPr>
              <w:pStyle w:val="0"/>
              <w:jc w:val="center"/>
              <w:rPr>
                <w:rFonts w:hint="default"/>
              </w:rPr>
            </w:pPr>
            <w:r>
              <w:rPr>
                <w:rFonts w:hint="eastAsia"/>
              </w:rPr>
              <w:t>○○人</w:t>
            </w:r>
          </w:p>
        </w:tc>
        <w:tc>
          <w:tcPr>
            <w:tcW w:w="1701" w:type="dxa"/>
            <w:vAlign w:val="center"/>
          </w:tcPr>
          <w:p>
            <w:pPr>
              <w:pStyle w:val="0"/>
              <w:rPr>
                <w:rFonts w:hint="default"/>
              </w:rPr>
            </w:pPr>
            <w:r>
              <w:rPr>
                <w:rFonts w:hint="eastAsia"/>
              </w:rPr>
              <w:t>警戒レベル</w:t>
            </w:r>
            <w:r>
              <w:rPr>
                <w:rFonts w:hint="eastAsia"/>
              </w:rPr>
              <w:t>3</w:t>
            </w:r>
          </w:p>
          <w:p>
            <w:pPr>
              <w:pStyle w:val="0"/>
              <w:rPr>
                <w:rFonts w:hint="default"/>
              </w:rPr>
            </w:pPr>
            <w:r>
              <w:rPr>
                <w:rFonts w:hint="eastAsia"/>
              </w:rPr>
              <w:t>高齢者等避難</w:t>
            </w:r>
          </w:p>
        </w:tc>
      </w:tr>
      <w:tr>
        <w:trPr>
          <w:trHeight w:val="299" w:hRule="atLeast"/>
        </w:trPr>
        <w:tc>
          <w:tcPr>
            <w:tcW w:w="1379" w:type="dxa"/>
            <w:vAlign w:val="center"/>
          </w:tcPr>
          <w:p>
            <w:pPr>
              <w:pStyle w:val="0"/>
              <w:rPr>
                <w:rFonts w:hint="default"/>
              </w:rPr>
            </w:pPr>
            <w:r>
              <w:rPr>
                <w:rFonts w:hint="eastAsia"/>
              </w:rPr>
              <w:t>屋内安全確保</w:t>
            </w:r>
          </w:p>
        </w:tc>
        <w:tc>
          <w:tcPr>
            <w:tcW w:w="1173" w:type="dxa"/>
            <w:vAlign w:val="center"/>
          </w:tcPr>
          <w:p>
            <w:pPr>
              <w:pStyle w:val="0"/>
              <w:rPr>
                <w:rFonts w:hint="default"/>
              </w:rPr>
            </w:pPr>
            <w:r>
              <w:rPr>
                <w:rFonts w:hint="eastAsia"/>
              </w:rPr>
              <w:t>本施設</w:t>
            </w:r>
            <w:r>
              <w:rPr>
                <w:rFonts w:hint="eastAsia"/>
              </w:rPr>
              <w:t>2</w:t>
            </w:r>
            <w:r>
              <w:rPr>
                <w:rFonts w:hint="eastAsia"/>
              </w:rPr>
              <w:t>階○○室</w:t>
            </w:r>
          </w:p>
        </w:tc>
        <w:tc>
          <w:tcPr>
            <w:tcW w:w="1129" w:type="dxa"/>
            <w:vAlign w:val="center"/>
          </w:tcPr>
          <w:p>
            <w:pPr>
              <w:pStyle w:val="0"/>
              <w:jc w:val="right"/>
              <w:rPr>
                <w:rFonts w:hint="default"/>
              </w:rPr>
            </w:pPr>
            <w:r>
              <w:rPr>
                <w:rFonts w:hint="eastAsia"/>
              </w:rPr>
              <w:t>50 m</w:t>
            </w:r>
          </w:p>
        </w:tc>
        <w:tc>
          <w:tcPr>
            <w:tcW w:w="1706" w:type="dxa"/>
            <w:vAlign w:val="center"/>
          </w:tcPr>
          <w:p>
            <w:pPr>
              <w:pStyle w:val="0"/>
              <w:rPr>
                <w:rFonts w:hint="default"/>
              </w:rPr>
            </w:pPr>
            <w:r>
              <w:rPr>
                <w:rFonts w:hint="eastAsia"/>
              </w:rPr>
              <w:t>エレベーター、車いす、ストレッチャー</w:t>
            </w:r>
          </w:p>
        </w:tc>
        <w:tc>
          <w:tcPr>
            <w:tcW w:w="1276" w:type="dxa"/>
            <w:vAlign w:val="center"/>
          </w:tcPr>
          <w:p>
            <w:pPr>
              <w:pStyle w:val="0"/>
              <w:jc w:val="center"/>
              <w:rPr>
                <w:rFonts w:hint="default"/>
              </w:rPr>
            </w:pPr>
            <w:r>
              <w:rPr>
                <w:rFonts w:hint="eastAsia"/>
              </w:rPr>
              <w:t>15</w:t>
            </w:r>
            <w:r>
              <w:rPr>
                <w:rFonts w:hint="eastAsia"/>
              </w:rPr>
              <w:t>分</w:t>
            </w:r>
          </w:p>
        </w:tc>
        <w:tc>
          <w:tcPr>
            <w:tcW w:w="1559" w:type="dxa"/>
            <w:vAlign w:val="center"/>
          </w:tcPr>
          <w:p>
            <w:pPr>
              <w:pStyle w:val="0"/>
              <w:jc w:val="center"/>
              <w:rPr>
                <w:rFonts w:hint="default"/>
              </w:rPr>
            </w:pPr>
            <w:r>
              <w:rPr>
                <w:rFonts w:hint="eastAsia"/>
              </w:rPr>
              <w:t>○○人</w:t>
            </w:r>
          </w:p>
        </w:tc>
        <w:tc>
          <w:tcPr>
            <w:tcW w:w="1701" w:type="dxa"/>
            <w:vAlign w:val="center"/>
          </w:tcPr>
          <w:p>
            <w:pPr>
              <w:pStyle w:val="0"/>
              <w:rPr>
                <w:rFonts w:hint="default"/>
              </w:rPr>
            </w:pPr>
            <w:r>
              <w:rPr>
                <w:rFonts w:hint="eastAsia"/>
              </w:rPr>
              <w:t>警戒レベル</w:t>
            </w:r>
            <w:r>
              <w:rPr>
                <w:rFonts w:hint="eastAsia"/>
              </w:rPr>
              <w:t>3</w:t>
            </w:r>
          </w:p>
          <w:p>
            <w:pPr>
              <w:pStyle w:val="0"/>
              <w:rPr>
                <w:rFonts w:hint="default"/>
              </w:rPr>
            </w:pPr>
            <w:r>
              <w:rPr>
                <w:rFonts w:hint="eastAsia"/>
              </w:rPr>
              <w:t>高齢者等避難</w:t>
            </w:r>
          </w:p>
        </w:tc>
      </w:tr>
    </w:tbl>
    <w:p>
      <w:pPr>
        <w:pStyle w:val="0"/>
        <w:ind w:left="630" w:leftChars="300" w:firstLine="240" w:firstLineChars="100"/>
        <w:rPr>
          <w:rFonts w:hint="default"/>
          <w:sz w:val="24"/>
        </w:rPr>
      </w:pPr>
    </w:p>
    <w:tbl>
      <w:tblPr>
        <w:tblStyle w:val="25"/>
        <w:tblW w:w="9639" w:type="dxa"/>
        <w:tblInd w:w="108" w:type="dxa"/>
        <w:tblLayout w:type="fixed"/>
        <w:tblLook w:firstRow="1" w:lastRow="0" w:firstColumn="1" w:lastColumn="0" w:noHBand="0" w:noVBand="1" w:val="04A0"/>
      </w:tblPr>
      <w:tblGrid>
        <w:gridCol w:w="9639"/>
      </w:tblGrid>
      <w:tr>
        <w:trPr/>
        <w:tc>
          <w:tcPr>
            <w:tcW w:w="9639"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rPr>
                <w:rFonts w:hint="default" w:asciiTheme="minorEastAsia" w:hAnsiTheme="minorEastAsia"/>
                <w:sz w:val="24"/>
              </w:rPr>
            </w:pPr>
            <w:r>
              <w:rPr>
                <w:rFonts w:hint="eastAsia" w:asciiTheme="minorEastAsia" w:hAnsiTheme="minorEastAsia"/>
                <w:sz w:val="24"/>
              </w:rPr>
              <w:t>・被災状況によって避難できる箇所を複数検討しておきます。</w:t>
            </w:r>
          </w:p>
          <w:p>
            <w:pPr>
              <w:pStyle w:val="0"/>
              <w:rPr>
                <w:rFonts w:hint="default" w:asciiTheme="minorEastAsia" w:hAnsiTheme="minorEastAsia"/>
                <w:sz w:val="24"/>
              </w:rPr>
            </w:pPr>
            <w:r>
              <w:rPr>
                <w:rFonts w:hint="eastAsia" w:asciiTheme="minorEastAsia" w:hAnsiTheme="minorEastAsia"/>
                <w:sz w:val="24"/>
              </w:rPr>
              <w:t>・それぞれの避難先に対し、移動距離や避難方法、避難に要する時間を決めておきます。</w:t>
            </w:r>
          </w:p>
          <w:p>
            <w:pPr>
              <w:pStyle w:val="0"/>
              <w:rPr>
                <w:rFonts w:hint="default" w:asciiTheme="minorEastAsia" w:hAnsiTheme="minorEastAsia"/>
                <w:sz w:val="24"/>
              </w:rPr>
            </w:pPr>
            <w:r>
              <w:rPr>
                <w:rFonts w:hint="eastAsia" w:asciiTheme="minorEastAsia" w:hAnsiTheme="minorEastAsia"/>
                <w:sz w:val="24"/>
              </w:rPr>
              <w:t>・あわせて、避難行動をとるタイミング（避難開始基準）を決めておきます。</w:t>
            </w:r>
          </w:p>
          <w:p>
            <w:pPr>
              <w:pStyle w:val="0"/>
              <w:ind w:left="240" w:hanging="240" w:hangingChars="100"/>
              <w:rPr>
                <w:rFonts w:hint="default" w:asciiTheme="minorEastAsia" w:hAnsiTheme="minorEastAsia"/>
                <w:sz w:val="24"/>
              </w:rPr>
            </w:pPr>
            <w:r>
              <w:rPr>
                <w:rFonts w:hint="eastAsia" w:asciiTheme="minorEastAsia" w:hAnsiTheme="minorEastAsia"/>
                <w:sz w:val="24"/>
              </w:rPr>
              <w:t>・避難先として、まずは、近くの安全な場所への立ち退き避難を検討します。施設の建物が２階建て以上で頑丈な場合は、施設利用者の状況や、利用者全員を立ち退き避難させる時間がないなどの緊急度に応じて、施設の２階以上などの安全な場所への避難についても検討します。</w:t>
            </w:r>
          </w:p>
        </w:tc>
      </w:tr>
    </w:tbl>
    <w:p>
      <w:pPr>
        <w:pStyle w:val="0"/>
        <w:rPr>
          <w:rFonts w:hint="default" w:asciiTheme="majorEastAsia" w:hAnsiTheme="majorEastAsia" w:eastAsiaTheme="majorEastAsia"/>
          <w:sz w:val="24"/>
        </w:rPr>
      </w:pP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４．資機材の整備等</w:t>
      </w:r>
    </w:p>
    <w:p>
      <w:pPr>
        <w:pStyle w:val="0"/>
        <w:rPr>
          <w:rFonts w:hint="default" w:asciiTheme="minorEastAsia" w:hAnsiTheme="minorEastAsia"/>
          <w:sz w:val="24"/>
        </w:rPr>
      </w:pPr>
      <w:r>
        <w:rPr>
          <w:rFonts w:hint="eastAsia" w:asciiTheme="majorEastAsia" w:hAnsiTheme="majorEastAsia" w:eastAsiaTheme="majorEastAsia"/>
          <w:sz w:val="24"/>
        </w:rPr>
        <w:t>　</w:t>
      </w:r>
      <w:r>
        <w:rPr>
          <w:rFonts w:hint="eastAsia" w:asciiTheme="minorEastAsia" w:hAnsiTheme="minorEastAsia"/>
          <w:sz w:val="24"/>
        </w:rPr>
        <w:t>避難に必要な備蓄品などの資機材については、下表に示すとおりである。これらについては、日頃からその維持管理に努めるものとする。</w:t>
      </w:r>
    </w:p>
    <w:tbl>
      <w:tblPr>
        <w:tblStyle w:val="25"/>
        <w:tblW w:w="9633" w:type="dxa"/>
        <w:tblInd w:w="0" w:type="dxa"/>
        <w:tblLayout w:type="fixed"/>
        <w:tblLook w:firstRow="1" w:lastRow="0" w:firstColumn="1" w:lastColumn="0" w:noHBand="0" w:noVBand="1" w:val="04A0"/>
      </w:tblPr>
      <w:tblGrid>
        <w:gridCol w:w="1659"/>
        <w:gridCol w:w="2258"/>
        <w:gridCol w:w="727"/>
        <w:gridCol w:w="1772"/>
        <w:gridCol w:w="2509"/>
        <w:gridCol w:w="708"/>
      </w:tblGrid>
      <w:tr>
        <w:trPr>
          <w:trHeight w:val="215" w:hRule="atLeast"/>
        </w:trPr>
        <w:tc>
          <w:tcPr>
            <w:tcW w:w="1675" w:type="dxa"/>
            <w:shd w:val="clear" w:color="auto" w:themeFill="background1" w:themeFillTint="FF" w:themeFillShade="F2"/>
            <w:vAlign w:val="center"/>
          </w:tcPr>
          <w:p>
            <w:pPr>
              <w:pStyle w:val="0"/>
              <w:jc w:val="center"/>
              <w:rPr>
                <w:rFonts w:hint="default" w:asciiTheme="minorEastAsia" w:hAnsiTheme="minorEastAsia"/>
              </w:rPr>
            </w:pPr>
            <w:r>
              <w:rPr>
                <w:rFonts w:hint="eastAsia" w:asciiTheme="minorEastAsia" w:hAnsiTheme="minorEastAsia"/>
              </w:rPr>
              <w:t>分類</w:t>
            </w:r>
          </w:p>
        </w:tc>
        <w:tc>
          <w:tcPr>
            <w:tcW w:w="2279" w:type="dxa"/>
            <w:shd w:val="clear" w:color="auto" w:themeFill="background1" w:themeFillTint="FF" w:themeFillShade="F2"/>
            <w:vAlign w:val="center"/>
          </w:tcPr>
          <w:p>
            <w:pPr>
              <w:pStyle w:val="0"/>
              <w:jc w:val="center"/>
              <w:rPr>
                <w:rFonts w:hint="default" w:asciiTheme="minorEastAsia" w:hAnsiTheme="minorEastAsia"/>
              </w:rPr>
            </w:pPr>
            <w:r>
              <w:rPr>
                <w:rFonts w:hint="eastAsia" w:asciiTheme="minorEastAsia" w:hAnsiTheme="minorEastAsia"/>
              </w:rPr>
              <w:t>備蓄品などの資機材</w:t>
            </w:r>
          </w:p>
        </w:tc>
        <w:tc>
          <w:tcPr>
            <w:tcW w:w="732" w:type="dxa"/>
            <w:shd w:val="clear" w:color="auto" w:themeFill="background1" w:themeFillTint="FF" w:themeFillShade="F2"/>
            <w:vAlign w:val="center"/>
          </w:tcPr>
          <w:p>
            <w:pPr>
              <w:pStyle w:val="0"/>
              <w:jc w:val="center"/>
              <w:rPr>
                <w:rFonts w:hint="default" w:asciiTheme="minorEastAsia" w:hAnsiTheme="minorEastAsia"/>
              </w:rPr>
            </w:pPr>
            <w:r>
              <w:rPr>
                <w:rFonts w:hint="eastAsia" w:asciiTheme="minorEastAsia" w:hAnsiTheme="minorEastAsia"/>
              </w:rPr>
              <w:t>数量</w:t>
            </w:r>
          </w:p>
        </w:tc>
        <w:tc>
          <w:tcPr>
            <w:tcW w:w="1788" w:type="dxa"/>
            <w:shd w:val="clear" w:color="auto" w:themeFill="background1" w:themeFillTint="FF" w:themeFillShade="F2"/>
            <w:vAlign w:val="center"/>
          </w:tcPr>
          <w:p>
            <w:pPr>
              <w:pStyle w:val="0"/>
              <w:jc w:val="center"/>
              <w:rPr>
                <w:rFonts w:hint="default"/>
              </w:rPr>
            </w:pPr>
            <w:r>
              <w:rPr>
                <w:rFonts w:hint="eastAsia" w:asciiTheme="minorEastAsia" w:hAnsiTheme="minorEastAsia"/>
              </w:rPr>
              <w:t>分類</w:t>
            </w:r>
          </w:p>
        </w:tc>
        <w:tc>
          <w:tcPr>
            <w:tcW w:w="2533" w:type="dxa"/>
            <w:shd w:val="clear" w:color="auto" w:themeFill="background1" w:themeFillTint="FF" w:themeFillShade="F2"/>
            <w:vAlign w:val="center"/>
          </w:tcPr>
          <w:p>
            <w:pPr>
              <w:pStyle w:val="0"/>
              <w:jc w:val="center"/>
              <w:rPr>
                <w:rFonts w:hint="default" w:asciiTheme="minorEastAsia" w:hAnsiTheme="minorEastAsia"/>
              </w:rPr>
            </w:pPr>
            <w:r>
              <w:rPr>
                <w:rFonts w:hint="eastAsia" w:asciiTheme="minorEastAsia" w:hAnsiTheme="minorEastAsia"/>
              </w:rPr>
              <w:t>備蓄品などの資機材</w:t>
            </w:r>
          </w:p>
        </w:tc>
        <w:tc>
          <w:tcPr>
            <w:tcW w:w="713" w:type="dxa"/>
            <w:shd w:val="clear" w:color="auto" w:themeFill="background1" w:themeFillTint="FF" w:themeFillShade="F2"/>
            <w:vAlign w:val="top"/>
          </w:tcPr>
          <w:p>
            <w:pPr>
              <w:pStyle w:val="0"/>
              <w:jc w:val="center"/>
              <w:rPr>
                <w:rFonts w:hint="default"/>
              </w:rPr>
            </w:pPr>
            <w:r>
              <w:rPr>
                <w:rFonts w:hint="eastAsia" w:asciiTheme="minorEastAsia" w:hAnsiTheme="minorEastAsia"/>
              </w:rPr>
              <w:t>数量</w:t>
            </w:r>
          </w:p>
        </w:tc>
      </w:tr>
      <w:tr>
        <w:trPr>
          <w:trHeight w:val="205" w:hRule="atLeast"/>
        </w:trPr>
        <w:tc>
          <w:tcPr>
            <w:tcW w:w="1660" w:type="dxa"/>
            <w:vMerge w:val="restart"/>
            <w:vAlign w:val="top"/>
          </w:tcPr>
          <w:p>
            <w:pPr>
              <w:pStyle w:val="0"/>
              <w:rPr>
                <w:rFonts w:hint="default" w:asciiTheme="minorEastAsia" w:hAnsiTheme="minorEastAsia"/>
              </w:rPr>
            </w:pPr>
            <w:r>
              <w:rPr>
                <w:rFonts w:hint="eastAsia" w:asciiTheme="minorEastAsia" w:hAnsiTheme="minorEastAsia"/>
              </w:rPr>
              <w:t>情報収集・伝達</w:t>
            </w:r>
          </w:p>
          <w:p>
            <w:pPr>
              <w:pStyle w:val="0"/>
              <w:rPr>
                <w:rFonts w:hint="default" w:asciiTheme="minorEastAsia" w:hAnsiTheme="minorEastAsia"/>
              </w:rPr>
            </w:pPr>
            <w:r>
              <w:rPr>
                <w:rFonts w:hint="eastAsia" w:asciiTheme="minorEastAsia" w:hAnsiTheme="minorEastAsia"/>
                <w:sz w:val="18"/>
              </w:rPr>
              <w:t>例：ＰＣ、ＴＶ等</w:t>
            </w:r>
          </w:p>
        </w:tc>
        <w:tc>
          <w:tcPr>
            <w:tcW w:w="2279" w:type="dxa"/>
            <w:vAlign w:val="top"/>
          </w:tcPr>
          <w:p>
            <w:pPr>
              <w:pStyle w:val="0"/>
              <w:rPr>
                <w:rFonts w:hint="default" w:asciiTheme="minorEastAsia" w:hAnsiTheme="minorEastAsia"/>
              </w:rPr>
            </w:pPr>
          </w:p>
        </w:tc>
        <w:tc>
          <w:tcPr>
            <w:tcW w:w="732" w:type="dxa"/>
            <w:vAlign w:val="center"/>
          </w:tcPr>
          <w:p>
            <w:pPr>
              <w:pStyle w:val="0"/>
              <w:rPr>
                <w:rFonts w:hint="default" w:asciiTheme="minorEastAsia" w:hAnsiTheme="minorEastAsia"/>
              </w:rPr>
            </w:pPr>
          </w:p>
        </w:tc>
        <w:tc>
          <w:tcPr>
            <w:tcW w:w="1772" w:type="dxa"/>
            <w:vMerge w:val="restart"/>
            <w:vAlign w:val="top"/>
          </w:tcPr>
          <w:p>
            <w:pPr>
              <w:pStyle w:val="0"/>
              <w:rPr>
                <w:rFonts w:hint="default"/>
              </w:rPr>
            </w:pPr>
            <w:r>
              <w:rPr>
                <w:rFonts w:hint="eastAsia" w:asciiTheme="minorEastAsia" w:hAnsiTheme="minorEastAsia"/>
              </w:rPr>
              <w:t>避難誘導</w:t>
            </w:r>
          </w:p>
          <w:p>
            <w:pPr>
              <w:pStyle w:val="0"/>
              <w:rPr>
                <w:rFonts w:hint="default"/>
              </w:rPr>
            </w:pPr>
            <w:r>
              <w:rPr>
                <w:rFonts w:hint="eastAsia" w:asciiTheme="minorEastAsia" w:hAnsiTheme="minorEastAsia"/>
                <w:sz w:val="18"/>
              </w:rPr>
              <w:t>例：ハンドマイク、懐中電灯等</w:t>
            </w:r>
          </w:p>
        </w:tc>
        <w:tc>
          <w:tcPr>
            <w:tcW w:w="2533" w:type="dxa"/>
            <w:vAlign w:val="top"/>
          </w:tcPr>
          <w:p>
            <w:pPr>
              <w:pStyle w:val="0"/>
              <w:rPr>
                <w:rFonts w:hint="default" w:asciiTheme="minorEastAsia" w:hAnsiTheme="minorEastAsia"/>
              </w:rPr>
            </w:pPr>
          </w:p>
        </w:tc>
        <w:tc>
          <w:tcPr>
            <w:tcW w:w="713" w:type="dxa"/>
            <w:vAlign w:val="center"/>
          </w:tcPr>
          <w:p>
            <w:pPr>
              <w:pStyle w:val="0"/>
              <w:rPr>
                <w:rFonts w:hint="default" w:asciiTheme="minorEastAsia" w:hAnsiTheme="minorEastAsia"/>
              </w:rPr>
            </w:pPr>
          </w:p>
        </w:tc>
      </w:tr>
      <w:tr>
        <w:trPr>
          <w:trHeight w:val="152" w:hRule="atLeast"/>
        </w:trPr>
        <w:tc>
          <w:tcPr>
            <w:tcW w:w="1660" w:type="dxa"/>
            <w:vMerge w:val="continue"/>
            <w:vAlign w:val="top"/>
          </w:tcPr>
          <w:p>
            <w:pPr>
              <w:pStyle w:val="0"/>
              <w:rPr>
                <w:rFonts w:hint="default" w:asciiTheme="minorEastAsia" w:hAnsiTheme="minorEastAsia"/>
              </w:rPr>
            </w:pPr>
          </w:p>
        </w:tc>
        <w:tc>
          <w:tcPr>
            <w:tcW w:w="2279" w:type="dxa"/>
            <w:vAlign w:val="top"/>
          </w:tcPr>
          <w:p>
            <w:pPr>
              <w:pStyle w:val="0"/>
              <w:rPr>
                <w:rFonts w:hint="default" w:asciiTheme="minorEastAsia" w:hAnsiTheme="minorEastAsia"/>
              </w:rPr>
            </w:pPr>
          </w:p>
        </w:tc>
        <w:tc>
          <w:tcPr>
            <w:tcW w:w="732" w:type="dxa"/>
            <w:vAlign w:val="center"/>
          </w:tcPr>
          <w:p>
            <w:pPr>
              <w:pStyle w:val="0"/>
              <w:rPr>
                <w:rFonts w:hint="default" w:asciiTheme="minorEastAsia" w:hAnsiTheme="minorEastAsia"/>
              </w:rPr>
            </w:pPr>
          </w:p>
        </w:tc>
        <w:tc>
          <w:tcPr>
            <w:tcW w:w="1772" w:type="dxa"/>
            <w:vMerge w:val="continue"/>
            <w:vAlign w:val="top"/>
          </w:tcPr>
          <w:p>
            <w:pPr>
              <w:pStyle w:val="0"/>
              <w:rPr>
                <w:rFonts w:hint="default"/>
              </w:rPr>
            </w:pPr>
          </w:p>
        </w:tc>
        <w:tc>
          <w:tcPr>
            <w:tcW w:w="2533" w:type="dxa"/>
            <w:vAlign w:val="center"/>
          </w:tcPr>
          <w:p>
            <w:pPr>
              <w:pStyle w:val="0"/>
              <w:rPr>
                <w:rFonts w:hint="default" w:asciiTheme="minorEastAsia" w:hAnsiTheme="minorEastAsia"/>
              </w:rPr>
            </w:pPr>
          </w:p>
        </w:tc>
        <w:tc>
          <w:tcPr>
            <w:tcW w:w="713" w:type="dxa"/>
            <w:vAlign w:val="center"/>
          </w:tcPr>
          <w:p>
            <w:pPr>
              <w:pStyle w:val="0"/>
              <w:rPr>
                <w:rFonts w:hint="default" w:asciiTheme="minorEastAsia" w:hAnsiTheme="minorEastAsia"/>
              </w:rPr>
            </w:pPr>
          </w:p>
        </w:tc>
      </w:tr>
      <w:tr>
        <w:trPr>
          <w:trHeight w:val="35" w:hRule="atLeast"/>
        </w:trPr>
        <w:tc>
          <w:tcPr>
            <w:tcW w:w="1660" w:type="dxa"/>
            <w:vMerge w:val="continue"/>
            <w:vAlign w:val="top"/>
          </w:tcPr>
          <w:p>
            <w:pPr>
              <w:pStyle w:val="0"/>
              <w:rPr>
                <w:rFonts w:hint="default" w:asciiTheme="minorEastAsia" w:hAnsiTheme="minorEastAsia"/>
              </w:rPr>
            </w:pPr>
          </w:p>
        </w:tc>
        <w:tc>
          <w:tcPr>
            <w:tcW w:w="2279" w:type="dxa"/>
            <w:vAlign w:val="top"/>
          </w:tcPr>
          <w:p>
            <w:pPr>
              <w:pStyle w:val="0"/>
              <w:rPr>
                <w:rFonts w:hint="default" w:asciiTheme="minorEastAsia" w:hAnsiTheme="minorEastAsia"/>
              </w:rPr>
            </w:pPr>
          </w:p>
        </w:tc>
        <w:tc>
          <w:tcPr>
            <w:tcW w:w="732" w:type="dxa"/>
            <w:vAlign w:val="center"/>
          </w:tcPr>
          <w:p>
            <w:pPr>
              <w:pStyle w:val="0"/>
              <w:rPr>
                <w:rFonts w:hint="default" w:asciiTheme="minorEastAsia" w:hAnsiTheme="minorEastAsia"/>
              </w:rPr>
            </w:pPr>
          </w:p>
        </w:tc>
        <w:tc>
          <w:tcPr>
            <w:tcW w:w="1772" w:type="dxa"/>
            <w:vMerge w:val="continue"/>
            <w:vAlign w:val="top"/>
          </w:tcPr>
          <w:p>
            <w:pPr>
              <w:pStyle w:val="0"/>
              <w:rPr>
                <w:rFonts w:hint="default"/>
              </w:rPr>
            </w:pPr>
          </w:p>
        </w:tc>
        <w:tc>
          <w:tcPr>
            <w:tcW w:w="2533" w:type="dxa"/>
            <w:vAlign w:val="top"/>
          </w:tcPr>
          <w:p>
            <w:pPr>
              <w:pStyle w:val="0"/>
              <w:rPr>
                <w:rFonts w:hint="default" w:asciiTheme="minorEastAsia" w:hAnsiTheme="minorEastAsia"/>
              </w:rPr>
            </w:pPr>
          </w:p>
        </w:tc>
        <w:tc>
          <w:tcPr>
            <w:tcW w:w="713" w:type="dxa"/>
            <w:vAlign w:val="center"/>
          </w:tcPr>
          <w:p>
            <w:pPr>
              <w:pStyle w:val="0"/>
              <w:rPr>
                <w:rFonts w:hint="default" w:asciiTheme="minorEastAsia" w:hAnsiTheme="minorEastAsia"/>
              </w:rPr>
            </w:pPr>
          </w:p>
        </w:tc>
      </w:tr>
      <w:tr>
        <w:trPr>
          <w:trHeight w:val="35" w:hRule="atLeast"/>
        </w:trPr>
        <w:tc>
          <w:tcPr>
            <w:tcW w:w="1660" w:type="dxa"/>
            <w:vMerge w:val="restart"/>
            <w:vAlign w:val="top"/>
          </w:tcPr>
          <w:p>
            <w:pPr>
              <w:pStyle w:val="0"/>
              <w:rPr>
                <w:rFonts w:hint="default" w:asciiTheme="minorEastAsia" w:hAnsiTheme="minorEastAsia"/>
              </w:rPr>
            </w:pPr>
            <w:r>
              <w:rPr>
                <w:rFonts w:hint="eastAsia" w:asciiTheme="minorEastAsia" w:hAnsiTheme="minorEastAsia"/>
              </w:rPr>
              <w:t>避難先</w:t>
            </w:r>
          </w:p>
          <w:p>
            <w:pPr>
              <w:pStyle w:val="0"/>
              <w:rPr>
                <w:rFonts w:hint="default" w:asciiTheme="minorEastAsia" w:hAnsiTheme="minorEastAsia"/>
              </w:rPr>
            </w:pPr>
            <w:r>
              <w:rPr>
                <w:rFonts w:hint="eastAsia" w:asciiTheme="minorEastAsia" w:hAnsiTheme="minorEastAsia"/>
                <w:sz w:val="18"/>
              </w:rPr>
              <w:t>例：水、食料等</w:t>
            </w:r>
          </w:p>
        </w:tc>
        <w:tc>
          <w:tcPr>
            <w:tcW w:w="2279" w:type="dxa"/>
            <w:vAlign w:val="top"/>
          </w:tcPr>
          <w:p>
            <w:pPr>
              <w:pStyle w:val="0"/>
              <w:rPr>
                <w:rFonts w:hint="default" w:asciiTheme="minorEastAsia" w:hAnsiTheme="minorEastAsia"/>
              </w:rPr>
            </w:pPr>
          </w:p>
        </w:tc>
        <w:tc>
          <w:tcPr>
            <w:tcW w:w="726" w:type="dxa"/>
            <w:vAlign w:val="center"/>
          </w:tcPr>
          <w:p>
            <w:pPr>
              <w:pStyle w:val="0"/>
              <w:rPr>
                <w:rFonts w:hint="default" w:asciiTheme="minorEastAsia" w:hAnsiTheme="minorEastAsia"/>
              </w:rPr>
            </w:pPr>
          </w:p>
        </w:tc>
        <w:tc>
          <w:tcPr>
            <w:tcW w:w="1772" w:type="dxa"/>
            <w:vMerge w:val="restart"/>
            <w:vAlign w:val="top"/>
          </w:tcPr>
          <w:p>
            <w:pPr>
              <w:pStyle w:val="0"/>
              <w:rPr>
                <w:rFonts w:hint="default"/>
              </w:rPr>
            </w:pPr>
            <w:r>
              <w:rPr>
                <w:rFonts w:hint="eastAsia"/>
              </w:rPr>
              <w:t>その他</w:t>
            </w:r>
          </w:p>
          <w:p>
            <w:pPr>
              <w:pStyle w:val="0"/>
              <w:rPr>
                <w:rFonts w:hint="default"/>
              </w:rPr>
            </w:pPr>
            <w:r>
              <w:rPr>
                <w:rFonts w:hint="eastAsia"/>
                <w:sz w:val="18"/>
              </w:rPr>
              <w:t>例：防寒着、毛布等</w:t>
            </w:r>
          </w:p>
        </w:tc>
        <w:tc>
          <w:tcPr>
            <w:tcW w:w="2509" w:type="dxa"/>
            <w:vAlign w:val="top"/>
          </w:tcPr>
          <w:p>
            <w:pPr>
              <w:pStyle w:val="0"/>
              <w:rPr>
                <w:rFonts w:hint="default" w:asciiTheme="minorEastAsia" w:hAnsiTheme="minorEastAsia"/>
              </w:rPr>
            </w:pPr>
          </w:p>
        </w:tc>
        <w:tc>
          <w:tcPr>
            <w:tcW w:w="708" w:type="dxa"/>
            <w:vAlign w:val="center"/>
          </w:tcPr>
          <w:p>
            <w:pPr>
              <w:pStyle w:val="0"/>
              <w:rPr>
                <w:rFonts w:hint="default" w:asciiTheme="minorEastAsia" w:hAnsiTheme="minorEastAsia"/>
              </w:rPr>
            </w:pPr>
          </w:p>
        </w:tc>
      </w:tr>
      <w:tr>
        <w:trPr>
          <w:trHeight w:val="35" w:hRule="atLeast"/>
        </w:trPr>
        <w:tc>
          <w:tcPr>
            <w:tcW w:w="1660" w:type="dxa"/>
            <w:vMerge w:val="continue"/>
            <w:vAlign w:val="top"/>
          </w:tcPr>
          <w:p>
            <w:pPr>
              <w:pStyle w:val="0"/>
              <w:rPr>
                <w:rFonts w:hint="default"/>
              </w:rPr>
            </w:pPr>
          </w:p>
        </w:tc>
        <w:tc>
          <w:tcPr>
            <w:tcW w:w="2279" w:type="dxa"/>
            <w:vAlign w:val="top"/>
          </w:tcPr>
          <w:p>
            <w:pPr>
              <w:pStyle w:val="0"/>
              <w:rPr>
                <w:rFonts w:hint="default"/>
              </w:rPr>
            </w:pPr>
          </w:p>
        </w:tc>
        <w:tc>
          <w:tcPr>
            <w:tcW w:w="726" w:type="dxa"/>
            <w:vAlign w:val="center"/>
          </w:tcPr>
          <w:p>
            <w:pPr>
              <w:pStyle w:val="0"/>
              <w:rPr>
                <w:rFonts w:hint="default"/>
              </w:rPr>
            </w:pPr>
          </w:p>
        </w:tc>
        <w:tc>
          <w:tcPr>
            <w:tcW w:w="1772" w:type="dxa"/>
            <w:vMerge w:val="continue"/>
            <w:vAlign w:val="top"/>
          </w:tcPr>
          <w:p>
            <w:pPr>
              <w:pStyle w:val="0"/>
              <w:rPr>
                <w:rFonts w:hint="default"/>
              </w:rPr>
            </w:pPr>
          </w:p>
        </w:tc>
        <w:tc>
          <w:tcPr>
            <w:tcW w:w="2509" w:type="dxa"/>
            <w:vAlign w:val="top"/>
          </w:tcPr>
          <w:p>
            <w:pPr>
              <w:pStyle w:val="0"/>
              <w:rPr>
                <w:rFonts w:hint="default"/>
              </w:rPr>
            </w:pPr>
          </w:p>
        </w:tc>
        <w:tc>
          <w:tcPr>
            <w:tcW w:w="708" w:type="dxa"/>
            <w:vAlign w:val="center"/>
          </w:tcPr>
          <w:p>
            <w:pPr>
              <w:pStyle w:val="0"/>
              <w:rPr>
                <w:rFonts w:hint="default"/>
              </w:rPr>
            </w:pPr>
          </w:p>
        </w:tc>
      </w:tr>
      <w:tr>
        <w:trPr>
          <w:trHeight w:val="35" w:hRule="atLeast"/>
        </w:trPr>
        <w:tc>
          <w:tcPr>
            <w:tcW w:w="1660" w:type="dxa"/>
            <w:vMerge w:val="continue"/>
            <w:vAlign w:val="top"/>
          </w:tcPr>
          <w:p>
            <w:pPr>
              <w:pStyle w:val="0"/>
              <w:rPr>
                <w:rFonts w:hint="default"/>
              </w:rPr>
            </w:pPr>
          </w:p>
        </w:tc>
        <w:tc>
          <w:tcPr>
            <w:tcW w:w="2279" w:type="dxa"/>
            <w:vAlign w:val="top"/>
          </w:tcPr>
          <w:p>
            <w:pPr>
              <w:pStyle w:val="0"/>
              <w:rPr>
                <w:rFonts w:hint="default"/>
              </w:rPr>
            </w:pPr>
          </w:p>
        </w:tc>
        <w:tc>
          <w:tcPr>
            <w:tcW w:w="726" w:type="dxa"/>
            <w:vAlign w:val="center"/>
          </w:tcPr>
          <w:p>
            <w:pPr>
              <w:pStyle w:val="0"/>
              <w:rPr>
                <w:rFonts w:hint="default"/>
              </w:rPr>
            </w:pPr>
          </w:p>
        </w:tc>
        <w:tc>
          <w:tcPr>
            <w:tcW w:w="1772" w:type="dxa"/>
            <w:vMerge w:val="continue"/>
            <w:vAlign w:val="top"/>
          </w:tcPr>
          <w:p>
            <w:pPr>
              <w:pStyle w:val="0"/>
              <w:rPr>
                <w:rFonts w:hint="default"/>
              </w:rPr>
            </w:pPr>
          </w:p>
        </w:tc>
        <w:tc>
          <w:tcPr>
            <w:tcW w:w="2509" w:type="dxa"/>
            <w:vAlign w:val="top"/>
          </w:tcPr>
          <w:p>
            <w:pPr>
              <w:pStyle w:val="0"/>
              <w:rPr>
                <w:rFonts w:hint="default"/>
              </w:rPr>
            </w:pPr>
          </w:p>
        </w:tc>
        <w:tc>
          <w:tcPr>
            <w:tcW w:w="708" w:type="dxa"/>
            <w:vAlign w:val="center"/>
          </w:tcPr>
          <w:p>
            <w:pPr>
              <w:pStyle w:val="0"/>
              <w:rPr>
                <w:rFonts w:hint="default"/>
              </w:rPr>
            </w:pPr>
          </w:p>
        </w:tc>
      </w:tr>
    </w:tbl>
    <w:p>
      <w:pPr>
        <w:pStyle w:val="0"/>
        <w:rPr>
          <w:rFonts w:hint="default" w:asciiTheme="minorEastAsia" w:hAnsiTheme="minorEastAsia"/>
          <w:sz w:val="24"/>
        </w:rPr>
      </w:pPr>
    </w:p>
    <w:tbl>
      <w:tblPr>
        <w:tblStyle w:val="25"/>
        <w:tblW w:w="9639" w:type="dxa"/>
        <w:tblInd w:w="108" w:type="dxa"/>
        <w:tblLayout w:type="fixed"/>
        <w:tblLook w:firstRow="1" w:lastRow="0" w:firstColumn="1" w:lastColumn="0" w:noHBand="0" w:noVBand="1" w:val="04A0"/>
      </w:tblPr>
      <w:tblGrid>
        <w:gridCol w:w="9639"/>
      </w:tblGrid>
      <w:tr>
        <w:trPr/>
        <w:tc>
          <w:tcPr>
            <w:tcW w:w="9639"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rPr>
                <w:rFonts w:hint="default" w:asciiTheme="minorEastAsia" w:hAnsiTheme="minorEastAsia"/>
                <w:sz w:val="24"/>
              </w:rPr>
            </w:pPr>
            <w:r>
              <w:rPr>
                <w:rFonts w:hint="eastAsia" w:asciiTheme="minorEastAsia" w:hAnsiTheme="minorEastAsia"/>
                <w:sz w:val="24"/>
              </w:rPr>
              <w:t>・必要となる備蓄品などの資機材について、数量を記載します。</w:t>
            </w:r>
          </w:p>
          <w:p>
            <w:pPr>
              <w:pStyle w:val="0"/>
              <w:rPr>
                <w:rFonts w:hint="default" w:asciiTheme="minorEastAsia" w:hAnsiTheme="minorEastAsia"/>
                <w:sz w:val="24"/>
              </w:rPr>
            </w:pPr>
            <w:r>
              <w:rPr>
                <w:rFonts w:hint="eastAsia" w:asciiTheme="minorEastAsia" w:hAnsiTheme="minorEastAsia"/>
                <w:sz w:val="24"/>
              </w:rPr>
              <w:t>・事業所において必要なものを検討し、災害時に備えてください。</w:t>
            </w:r>
          </w:p>
        </w:tc>
      </w:tr>
    </w:tbl>
    <w:p>
      <w:pPr>
        <w:pStyle w:val="0"/>
        <w:rPr>
          <w:rFonts w:hint="default"/>
          <w:sz w:val="24"/>
        </w:rPr>
      </w:pPr>
      <w:r>
        <w:rPr>
          <w:rFonts w:hint="default"/>
          <w:sz w:val="24"/>
        </w:rPr>
        <w:br w:type="page"/>
      </w:r>
    </w:p>
    <w:p>
      <w:pPr>
        <w:pStyle w:val="0"/>
        <w:rPr>
          <w:rFonts w:hint="default" w:asciiTheme="majorEastAsia" w:hAnsiTheme="majorEastAsia" w:eastAsiaTheme="majorEastAsia"/>
          <w:sz w:val="24"/>
        </w:rPr>
      </w:pPr>
      <w:r>
        <w:rPr>
          <w:rFonts w:hint="eastAsia" w:asciiTheme="majorEastAsia" w:hAnsiTheme="majorEastAsia" w:eastAsiaTheme="majorEastAsia"/>
          <w:sz w:val="24"/>
        </w:rPr>
        <w:t>５．防災研修及び訓練の実施</w:t>
      </w:r>
    </w:p>
    <w:tbl>
      <w:tblPr>
        <w:tblStyle w:val="25"/>
        <w:tblW w:w="9639" w:type="dxa"/>
        <w:tblInd w:w="108" w:type="dxa"/>
        <w:tblLayout w:type="fixed"/>
        <w:tblLook w:firstRow="1" w:lastRow="0" w:firstColumn="1" w:lastColumn="0" w:noHBand="0" w:noVBand="1" w:val="04A0"/>
      </w:tblPr>
      <w:tblGrid>
        <w:gridCol w:w="9639"/>
      </w:tblGrid>
      <w:tr>
        <w:trPr/>
        <w:tc>
          <w:tcPr>
            <w:tcW w:w="9639"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ind w:left="240" w:hanging="240" w:hangingChars="100"/>
              <w:rPr>
                <w:rFonts w:hint="default" w:asciiTheme="minorEastAsia" w:hAnsiTheme="minorEastAsia"/>
                <w:sz w:val="24"/>
              </w:rPr>
            </w:pPr>
            <w:r>
              <w:rPr>
                <w:rFonts w:hint="eastAsia" w:asciiTheme="minorEastAsia" w:hAnsiTheme="minorEastAsia"/>
                <w:sz w:val="24"/>
              </w:rPr>
              <w:t>・大雨を想定した防災研修及び訓練の実施について記載します。</w:t>
            </w:r>
          </w:p>
          <w:p>
            <w:pPr>
              <w:pStyle w:val="0"/>
              <w:rPr>
                <w:rFonts w:hint="default" w:asciiTheme="minorEastAsia" w:hAnsiTheme="minorEastAsia"/>
                <w:sz w:val="24"/>
              </w:rPr>
            </w:pPr>
            <w:r>
              <w:rPr>
                <w:rFonts w:hint="eastAsia" w:asciiTheme="minorEastAsia" w:hAnsiTheme="minorEastAsia"/>
                <w:sz w:val="24"/>
              </w:rPr>
              <w:t>（対象者、実施内容、実施時期等）</w:t>
            </w:r>
          </w:p>
        </w:tc>
      </w:tr>
    </w:tbl>
    <w:p>
      <w:pPr>
        <w:pStyle w:val="0"/>
        <w:snapToGrid w:val="0"/>
        <w:rPr>
          <w:rFonts w:hint="default"/>
          <w:sz w:val="24"/>
        </w:rPr>
      </w:pPr>
    </w:p>
    <w:p>
      <w:pPr>
        <w:pStyle w:val="0"/>
        <w:snapToGrid w:val="0"/>
        <w:jc w:val="center"/>
        <w:rPr>
          <w:rFonts w:hint="default" w:asciiTheme="majorEastAsia" w:hAnsiTheme="majorEastAsia" w:eastAsiaTheme="majorEastAsia"/>
          <w:sz w:val="24"/>
        </w:rPr>
      </w:pPr>
      <w:r>
        <w:rPr>
          <w:rFonts w:hint="eastAsia"/>
          <w:sz w:val="24"/>
        </w:rPr>
        <mc:AlternateContent>
          <mc:Choice Requires="wps">
            <w:drawing>
              <wp:anchor distT="0" distB="0" distL="114300" distR="114300" simplePos="0" relativeHeight="42" behindDoc="0" locked="0" layoutInCell="1" hidden="0" allowOverlap="1">
                <wp:simplePos x="0" y="0"/>
                <wp:positionH relativeFrom="column">
                  <wp:posOffset>6118860</wp:posOffset>
                </wp:positionH>
                <wp:positionV relativeFrom="paragraph">
                  <wp:posOffset>169545</wp:posOffset>
                </wp:positionV>
                <wp:extent cx="152400" cy="6810375"/>
                <wp:effectExtent l="635" t="635" r="29845" b="10795"/>
                <wp:wrapNone/>
                <wp:docPr id="1099" name="右中かっこ 2"/>
                <a:graphic xmlns:a="http://schemas.openxmlformats.org/drawingml/2006/main">
                  <a:graphicData uri="http://schemas.microsoft.com/office/word/2010/wordprocessingShape">
                    <wps:wsp>
                      <wps:cNvPr id="1099" name="右中かっこ 2"/>
                      <wps:cNvSpPr/>
                      <wps:spPr>
                        <a:xfrm>
                          <a:off x="0" y="0"/>
                          <a:ext cx="152400" cy="6810375"/>
                        </a:xfrm>
                        <a:prstGeom prst="rightBrace">
                          <a:avLst>
                            <a:gd name="adj1" fmla="val 47996"/>
                            <a:gd name="adj2" fmla="val 50000"/>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style="mso-wrap-distance-right:9pt;mso-wrap-distance-bottom:0pt;margin-top:13.35pt;mso-position-vertical-relative:text;mso-position-horizontal-relative:text;position:absolute;height:536.25pt;mso-wrap-distance-top:0pt;width:12pt;mso-wrap-distance-left:9pt;margin-left:481.8pt;z-index:42;" o:spid="_x0000_s1099" o:allowincell="t" o:allowoverlap="t" filled="f" stroked="t" strokecolor="#ff0000" strokeweight="0.5pt" o:spt="88" type="#_x0000_t88" adj="5400,10800">
                <v:fill/>
                <v:stroke linestyle="single" endcap="flat" dashstyle="solid" filltype="solid"/>
                <v:textbox style="layout-flow:horizontal;"/>
                <v:imagedata o:title=""/>
                <w10:wrap type="none" anchorx="text" anchory="text"/>
              </v:shape>
            </w:pict>
          </mc:Fallback>
        </mc:AlternateContent>
      </w:r>
      <w:r>
        <w:rPr>
          <w:rFonts w:hint="default" w:asciiTheme="majorEastAsia" w:hAnsiTheme="majorEastAsia" w:eastAsiaTheme="majorEastAsia"/>
          <w:sz w:val="24"/>
        </w:rPr>
        <mc:AlternateContent>
          <mc:Choice Requires="wps">
            <w:drawing>
              <wp:anchor distT="0" distB="0" distL="114300" distR="114300" simplePos="0" relativeHeight="43" behindDoc="1" locked="0" layoutInCell="1" hidden="0" allowOverlap="1">
                <wp:simplePos x="0" y="0"/>
                <wp:positionH relativeFrom="column">
                  <wp:posOffset>344170</wp:posOffset>
                </wp:positionH>
                <wp:positionV relativeFrom="paragraph">
                  <wp:posOffset>381635</wp:posOffset>
                </wp:positionV>
                <wp:extent cx="45085" cy="6407785"/>
                <wp:effectExtent l="495300" t="181610" r="67310" b="58420"/>
                <wp:wrapNone/>
                <wp:docPr id="1100" name="カギ線コネクタ 1"/>
                <a:graphic xmlns:a="http://schemas.openxmlformats.org/drawingml/2006/main">
                  <a:graphicData uri="http://schemas.microsoft.com/office/word/2010/wordprocessingShape">
                    <wps:wsp>
                      <wps:cNvPr id="1100" name="カギ線コネクタ 1"/>
                      <wps:cNvCnPr/>
                      <wps:spPr>
                        <a:xfrm flipH="1" flipV="1">
                          <a:off x="0" y="0"/>
                          <a:ext cx="45085" cy="6407785"/>
                        </a:xfrm>
                        <a:prstGeom prst="bentConnector3">
                          <a:avLst>
                            <a:gd name="adj1" fmla="val 1092907"/>
                          </a:avLst>
                        </a:prstGeom>
                        <a:ln w="952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style="flip:x y;mso-wrap-distance-right:9pt;mso-wrap-distance-bottom:0pt;margin-top:30.05pt;mso-position-vertical-relative:text;mso-position-horizontal-relative:text;position:absolute;height:504.55pt;mso-wrap-distance-top:0pt;width:3.55pt;mso-wrap-distance-left:9pt;margin-left:27.1pt;z-index:-503316437;" o:spid="_x0000_s1100" o:allowincell="t" o:allowoverlap="t" filled="f" stroked="t" strokecolor="#000000 [3213]" strokeweight="7.5pt" o:spt="34" o:connectortype="elbow" type="#_x0000_t34" adj="236068">
                <v:fill/>
                <v:stroke linestyle="single" endcap="flat" dashstyle="solid" filltype="solid" endarrow="block"/>
                <v:imagedata o:title=""/>
                <w10:wrap type="none" anchorx="text" anchory="text"/>
              </v:shape>
            </w:pict>
          </mc:Fallback>
        </mc:AlternateContent>
      </w:r>
      <w:r>
        <w:rPr>
          <w:rFonts w:hint="eastAsia" w:asciiTheme="majorEastAsia" w:hAnsiTheme="majorEastAsia" w:eastAsiaTheme="majorEastAsia"/>
          <w:sz w:val="24"/>
        </w:rPr>
        <w:t>防災研修及び訓練の年間計画</w:t>
      </w: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7513"/>
        <w:gridCol w:w="284"/>
        <w:gridCol w:w="1275"/>
      </w:tblGrid>
      <w:tr>
        <w:trPr/>
        <w:tc>
          <w:tcPr>
            <w:tcW w:w="7513" w:type="dxa"/>
            <w:vAlign w:val="center"/>
          </w:tcPr>
          <w:p>
            <w:pPr>
              <w:pStyle w:val="0"/>
              <w:snapToGrid w:val="0"/>
              <w:ind w:firstLine="240" w:firstLineChars="100"/>
              <w:jc w:val="center"/>
              <w:rPr>
                <w:rFonts w:hint="default" w:asciiTheme="minorEastAsia" w:hAnsiTheme="minorEastAsia"/>
              </w:rPr>
            </w:pPr>
            <w:r>
              <w:rPr>
                <w:rFonts w:hint="eastAsia" w:asciiTheme="minorEastAsia" w:hAnsiTheme="minorEastAsia"/>
                <w:sz w:val="24"/>
              </w:rPr>
              <w:t>避難確保計画の作成＝防災体制の確立</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jc w:val="center"/>
              <w:rPr>
                <w:rFonts w:hint="default" w:asciiTheme="minorEastAsia" w:hAnsiTheme="minorEastAsia"/>
              </w:rPr>
            </w:pPr>
          </w:p>
        </w:tc>
        <w:tc>
          <w:tcPr>
            <w:tcW w:w="1275" w:type="dxa"/>
            <w:vAlign w:val="center"/>
          </w:tcPr>
          <w:p>
            <w:pPr>
              <w:pStyle w:val="0"/>
              <w:snapToGrid w:val="0"/>
              <w:ind w:firstLine="210" w:firstLineChars="100"/>
              <w:jc w:val="center"/>
              <w:rPr>
                <w:rFonts w:hint="default" w:asciiTheme="minorEastAsia" w:hAnsiTheme="minorEastAsia"/>
              </w:rPr>
            </w:pPr>
            <w:r>
              <w:rPr>
                <w:rFonts w:hint="eastAsia" w:asciiTheme="minorEastAsia" w:hAnsiTheme="minorEastAsia"/>
              </w:rPr>
              <w:t>実施予定時期</w:t>
            </w:r>
          </w:p>
        </w:tc>
      </w:tr>
    </w:tbl>
    <w:p>
      <w:pPr>
        <w:pStyle w:val="0"/>
        <w:snapToGrid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44" behindDoc="0" locked="0" layoutInCell="1" hidden="0" allowOverlap="1">
                <wp:simplePos x="0" y="0"/>
                <wp:positionH relativeFrom="column">
                  <wp:posOffset>2680335</wp:posOffset>
                </wp:positionH>
                <wp:positionV relativeFrom="paragraph">
                  <wp:posOffset>62230</wp:posOffset>
                </wp:positionV>
                <wp:extent cx="762000" cy="228600"/>
                <wp:effectExtent l="0" t="635" r="635" b="635"/>
                <wp:wrapNone/>
                <wp:docPr id="1101" name="二等辺三角形 2"/>
                <a:graphic xmlns:a="http://schemas.openxmlformats.org/drawingml/2006/main">
                  <a:graphicData uri="http://schemas.microsoft.com/office/word/2010/wordprocessingShape">
                    <wps:wsp>
                      <wps:cNvPr id="1101" name="二等辺三角形 2"/>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 style="flip:y;mso-wrap-distance-right:9pt;mso-wrap-distance-bottom:0pt;margin-top:4.9000000000000004pt;mso-position-vertical-relative:text;mso-position-horizontal-relative:text;position:absolute;height:18pt;mso-wrap-distance-top:0pt;width:60pt;mso-wrap-distance-left:9pt;margin-left:211.05pt;z-index:44;" o:spid="_x0000_s1101"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rPr>
      </w:pP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避難確保計画の周知</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○施設職員、施設利用者や施設利用者の家族、避難支援協力者に避難確保計画を共有し、周知する</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4</w:t>
            </w:r>
            <w:r>
              <w:rPr>
                <w:rFonts w:hint="eastAsia" w:asciiTheme="minorEastAsia" w:hAnsiTheme="minorEastAsia"/>
              </w:rPr>
              <w:t>月頃</w:t>
            </w:r>
          </w:p>
          <w:p>
            <w:pPr>
              <w:pStyle w:val="0"/>
              <w:snapToGrid w:val="0"/>
              <w:rPr>
                <w:rFonts w:hint="default" w:asciiTheme="minorEastAsia" w:hAnsiTheme="minorEastAsia"/>
              </w:rPr>
            </w:pPr>
            <w:r>
              <w:rPr>
                <w:rFonts w:hint="eastAsia" w:asciiTheme="minorEastAsia" w:hAnsiTheme="minorEastAsia"/>
              </w:rPr>
              <w:t>新規利用者はその都度</w:t>
            </w:r>
          </w:p>
        </w:tc>
      </w:tr>
    </w:tbl>
    <w:p>
      <w:pPr>
        <w:pStyle w:val="0"/>
        <w:snapToGrid w:val="0"/>
        <w:rPr>
          <w:rFonts w:hint="default" w:asciiTheme="majorEastAsia" w:hAnsiTheme="majorEastAsia" w:eastAsiaTheme="majorEastAsia"/>
          <w:sz w:val="24"/>
        </w:rPr>
      </w:pPr>
      <w:r>
        <w:rPr>
          <w:rFonts w:hint="default" w:asciiTheme="majorEastAsia" w:hAnsiTheme="majorEastAsia" w:eastAsiaTheme="majorEastAsia"/>
        </w:rPr>
        <mc:AlternateContent>
          <mc:Choice Requires="wps">
            <w:drawing>
              <wp:anchor distT="0" distB="0" distL="114300" distR="114300" simplePos="0" relativeHeight="45" behindDoc="0" locked="0" layoutInCell="1" hidden="0" allowOverlap="1">
                <wp:simplePos x="0" y="0"/>
                <wp:positionH relativeFrom="column">
                  <wp:posOffset>2680335</wp:posOffset>
                </wp:positionH>
                <wp:positionV relativeFrom="paragraph">
                  <wp:posOffset>99060</wp:posOffset>
                </wp:positionV>
                <wp:extent cx="762000" cy="228600"/>
                <wp:effectExtent l="0" t="635" r="635" b="635"/>
                <wp:wrapNone/>
                <wp:docPr id="1102" name="二等辺三角形 4"/>
                <a:graphic xmlns:a="http://schemas.openxmlformats.org/drawingml/2006/main">
                  <a:graphicData uri="http://schemas.microsoft.com/office/word/2010/wordprocessingShape">
                    <wps:wsp>
                      <wps:cNvPr id="1102" name="二等辺三角形 4"/>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 style="flip:y;mso-wrap-distance-right:9pt;mso-wrap-distance-bottom:0pt;margin-top:7.8pt;mso-position-vertical-relative:text;mso-position-horizontal-relative:text;position:absolute;height:18pt;mso-wrap-distance-top:0pt;width:60pt;mso-wrap-distance-left:9pt;margin-left:211.05pt;z-index:45;" o:spid="_x0000_s1102"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sz w:val="24"/>
        </w:rPr>
      </w:pP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施設職員、避難支援協力者への防災教育</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○水害・土砂災害の危険性や避難場所の確認</w:t>
            </w:r>
          </w:p>
          <w:p>
            <w:pPr>
              <w:pStyle w:val="0"/>
              <w:snapToGrid w:val="0"/>
              <w:rPr>
                <w:rFonts w:hint="default" w:asciiTheme="minorEastAsia" w:hAnsiTheme="minorEastAsia"/>
              </w:rPr>
            </w:pPr>
            <w:r>
              <w:rPr>
                <w:rFonts w:hint="eastAsia" w:asciiTheme="minorEastAsia" w:hAnsiTheme="minorEastAsia"/>
              </w:rPr>
              <w:t>○過去の被災経験や災害に対する知恵の伝承　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利用者、施設利用者の家族への防災教育</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○水害・土砂災害の危険性や避難場所の確認</w:t>
            </w:r>
          </w:p>
          <w:p>
            <w:pPr>
              <w:pStyle w:val="0"/>
              <w:snapToGrid w:val="0"/>
              <w:rPr>
                <w:rFonts w:hint="default" w:asciiTheme="minorEastAsia" w:hAnsiTheme="minorEastAsia"/>
              </w:rPr>
            </w:pPr>
            <w:r>
              <w:rPr>
                <w:rFonts w:hint="eastAsia" w:asciiTheme="minorEastAsia" w:hAnsiTheme="minorEastAsia"/>
              </w:rPr>
              <w:t>○緊急時対応等に関する保護者・家族等への説明等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情報収集、情報伝達訓練</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○施設職員の緊急連絡網の試行</w:t>
            </w:r>
          </w:p>
          <w:p>
            <w:pPr>
              <w:pStyle w:val="0"/>
              <w:snapToGrid w:val="0"/>
              <w:rPr>
                <w:rFonts w:hint="default" w:asciiTheme="minorEastAsia" w:hAnsiTheme="minorEastAsia"/>
              </w:rPr>
            </w:pPr>
            <w:r>
              <w:rPr>
                <w:rFonts w:hint="eastAsia" w:asciiTheme="minorEastAsia" w:hAnsiTheme="minorEastAsia"/>
              </w:rPr>
              <w:t>○保護者・家族等への情報伝達手段</w:t>
            </w:r>
          </w:p>
          <w:p>
            <w:pPr>
              <w:pStyle w:val="0"/>
              <w:snapToGrid w:val="0"/>
              <w:rPr>
                <w:rFonts w:hint="default" w:asciiTheme="minorEastAsia" w:hAnsiTheme="minorEastAsia"/>
              </w:rPr>
            </w:pPr>
            <w:r>
              <w:rPr>
                <w:rFonts w:hint="eastAsia" w:asciiTheme="minorEastAsia" w:hAnsiTheme="minorEastAsia"/>
              </w:rPr>
              <w:t>（メール・電話等）の確認、情報伝達の試行　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r>
        <w:rPr>
          <w:rFonts w:hint="eastAsia"/>
          <w:sz w:val="24"/>
        </w:rPr>
        <mc:AlternateContent>
          <mc:Choice Requires="wps">
            <w:drawing>
              <wp:anchor distT="0" distB="0" distL="114300" distR="114300" simplePos="0" relativeHeight="46" behindDoc="0" locked="0" layoutInCell="1" hidden="0" allowOverlap="1">
                <wp:simplePos x="0" y="0"/>
                <wp:positionH relativeFrom="column">
                  <wp:posOffset>6269355</wp:posOffset>
                </wp:positionH>
                <wp:positionV relativeFrom="paragraph">
                  <wp:posOffset>304165</wp:posOffset>
                </wp:positionV>
                <wp:extent cx="0" cy="3743960"/>
                <wp:effectExtent l="635" t="0" r="29845" b="10160"/>
                <wp:wrapNone/>
                <wp:docPr id="1103" name="直線コネクタ 6"/>
                <a:graphic xmlns:a="http://schemas.openxmlformats.org/drawingml/2006/main">
                  <a:graphicData uri="http://schemas.microsoft.com/office/word/2010/wordprocessingShape">
                    <wps:wsp>
                      <wps:cNvPr id="1103" name="直線コネクタ 6"/>
                      <wps:cNvSpPr/>
                      <wps:spPr>
                        <a:xfrm>
                          <a:off x="0" y="0"/>
                          <a:ext cx="0" cy="37439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style="mso-wrap-distance-top:0pt;mso-wrap-distance-right:9pt;mso-wrap-distance-bottom:0pt;mso-position-vertical-relative:text;mso-position-horizontal-relative:text;position:absolute;mso-wrap-distance-left:9pt;z-index:46;" o:spid="_x0000_s1103" o:allowincell="t" o:allowoverlap="t" filled="f" stroked="t" strokecolor="#ff0000" strokeweight="0.75pt" o:spt="20" from="493.65pt,23.950000000000003pt" to="493.65pt,318.75pt">
                <v:fill/>
                <v:stroke linestyle="single" endcap="flat" dashstyle="solid" filltype="solid"/>
                <v:textbox style="layout-flow:horizontal;"/>
                <v:imagedata o:title=""/>
                <w10:wrap type="none" anchorx="text" anchory="text"/>
              </v:line>
            </w:pict>
          </mc:Fallback>
        </mc:AlternateContent>
      </w: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c>
          <w:tcPr>
            <w:tcW w:w="2552" w:type="dxa"/>
            <w:vAlign w:val="center"/>
          </w:tcPr>
          <w:p>
            <w:pPr>
              <w:pStyle w:val="0"/>
              <w:snapToGrid w:val="0"/>
              <w:rPr>
                <w:rFonts w:hint="default" w:asciiTheme="minorEastAsia" w:hAnsiTheme="minorEastAsia"/>
              </w:rPr>
            </w:pPr>
            <w:r>
              <w:rPr>
                <w:rFonts w:hint="eastAsia" w:asciiTheme="minorEastAsia" w:hAnsiTheme="minorEastAsia"/>
              </w:rPr>
              <w:t>立退き避難訓練</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○避難経路ごとに避難方法（車、徒歩など）を確認</w:t>
            </w:r>
          </w:p>
          <w:p>
            <w:pPr>
              <w:pStyle w:val="0"/>
              <w:snapToGrid w:val="0"/>
              <w:rPr>
                <w:rFonts w:hint="default" w:asciiTheme="minorEastAsia" w:hAnsiTheme="minorEastAsia"/>
              </w:rPr>
            </w:pPr>
            <w:r>
              <w:rPr>
                <w:rFonts w:hint="eastAsia" w:asciiTheme="minorEastAsia" w:hAnsiTheme="minorEastAsia"/>
              </w:rPr>
              <w:t>○避難先までの避難に要する時間の計測　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rHeight w:val="287" w:hRule="atLeast"/>
        </w:trPr>
        <w:tc>
          <w:tcPr>
            <w:tcW w:w="2552" w:type="dxa"/>
            <w:vAlign w:val="center"/>
          </w:tcPr>
          <w:p>
            <w:pPr>
              <w:pStyle w:val="0"/>
              <w:snapToGrid w:val="0"/>
              <w:rPr>
                <w:rFonts w:hint="default" w:asciiTheme="minorEastAsia" w:hAnsiTheme="minorEastAsia"/>
              </w:rPr>
            </w:pPr>
            <w:r>
              <w:rPr>
                <w:rFonts w:hint="eastAsia" w:asciiTheme="minorEastAsia" w:hAnsiTheme="minorEastAsia"/>
              </w:rPr>
              <w:t>屋内安全確保訓練</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○避難方法の確認</w:t>
            </w:r>
          </w:p>
          <w:p>
            <w:pPr>
              <w:pStyle w:val="0"/>
              <w:snapToGrid w:val="0"/>
              <w:rPr>
                <w:rFonts w:hint="default" w:asciiTheme="minorEastAsia" w:hAnsiTheme="minorEastAsia"/>
              </w:rPr>
            </w:pPr>
            <w:r>
              <w:rPr>
                <w:rFonts w:hint="eastAsia" w:asciiTheme="minorEastAsia" w:hAnsiTheme="minorEastAsia"/>
              </w:rPr>
              <w:t>○避難に要する時間の計測　等</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5</w:t>
            </w:r>
            <w:r>
              <w:rPr>
                <w:rFonts w:hint="eastAsia" w:asciiTheme="minorEastAsia" w:hAnsiTheme="minorEastAsia"/>
              </w:rPr>
              <w:t>月頃</w:t>
            </w:r>
          </w:p>
        </w:tc>
      </w:tr>
    </w:tbl>
    <w:p>
      <w:pPr>
        <w:pStyle w:val="0"/>
        <w:snapToGrid w:val="0"/>
        <w:rPr>
          <w:rFonts w:hint="default" w:asciiTheme="majorEastAsia" w:hAnsiTheme="majorEastAsia" w:eastAsiaTheme="majorEastAsia"/>
          <w:sz w:val="12"/>
        </w:rPr>
      </w:pPr>
    </w:p>
    <w:tbl>
      <w:tblPr>
        <w:tblStyle w:val="25"/>
        <w:tblW w:w="8505" w:type="dxa"/>
        <w:tblInd w:w="959" w:type="dxa"/>
        <w:tblLayout w:type="fixed"/>
        <w:tblLook w:firstRow="1" w:lastRow="0" w:firstColumn="1" w:lastColumn="0" w:noHBand="0" w:noVBand="1" w:val="04A0"/>
      </w:tblPr>
      <w:tblGrid>
        <w:gridCol w:w="8505"/>
      </w:tblGrid>
      <w:tr>
        <w:trPr/>
        <w:tc>
          <w:tcPr>
            <w:tcW w:w="8505" w:type="dxa"/>
            <w:tcBorders>
              <w:top w:val="dashed" w:color="auto" w:sz="4" w:space="0"/>
              <w:left w:val="dashed" w:color="auto" w:sz="4" w:space="0"/>
              <w:bottom w:val="dashed" w:color="auto" w:sz="4" w:space="0"/>
              <w:right w:val="dashed" w:color="auto" w:sz="4" w:space="0"/>
              <w:tl2br w:val="none" w:color="auto" w:sz="0" w:space="0"/>
              <w:tr2bl w:val="none" w:color="auto" w:sz="0" w:space="0"/>
            </w:tcBorders>
            <w:vAlign w:val="top"/>
          </w:tcPr>
          <w:p>
            <w:pPr>
              <w:pStyle w:val="0"/>
              <w:rPr>
                <w:rFonts w:hint="default" w:asciiTheme="minorEastAsia" w:hAnsiTheme="minorEastAsia"/>
                <w:sz w:val="24"/>
              </w:rPr>
            </w:pPr>
            <w:r>
              <w:rPr>
                <w:rFonts w:hint="eastAsia" w:asciiTheme="minorEastAsia" w:hAnsiTheme="minorEastAsia"/>
                <w:sz w:val="24"/>
              </w:rPr>
              <w:t>・事業所で実施する防災研修や訓練にあわせて、上記を参考に検討ください。</w:t>
            </w:r>
          </w:p>
        </w:tc>
      </w:tr>
    </w:tbl>
    <w:p>
      <w:pPr>
        <w:pStyle w:val="0"/>
        <w:snapToGrid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47" behindDoc="0" locked="0" layoutInCell="1" hidden="0" allowOverlap="1">
                <wp:simplePos x="0" y="0"/>
                <wp:positionH relativeFrom="column">
                  <wp:posOffset>2680335</wp:posOffset>
                </wp:positionH>
                <wp:positionV relativeFrom="paragraph">
                  <wp:posOffset>63500</wp:posOffset>
                </wp:positionV>
                <wp:extent cx="762000" cy="228600"/>
                <wp:effectExtent l="0" t="635" r="635" b="635"/>
                <wp:wrapNone/>
                <wp:docPr id="1104" name="二等辺三角形 5"/>
                <a:graphic xmlns:a="http://schemas.openxmlformats.org/drawingml/2006/main">
                  <a:graphicData uri="http://schemas.microsoft.com/office/word/2010/wordprocessingShape">
                    <wps:wsp>
                      <wps:cNvPr id="1104" name="二等辺三角形 5"/>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style="flip:y;mso-wrap-distance-right:9pt;mso-wrap-distance-bottom:0pt;margin-top:5pt;mso-position-vertical-relative:text;mso-position-horizontal-relative:text;position:absolute;height:18pt;mso-wrap-distance-top:0pt;width:60pt;mso-wrap-distance-left:9pt;margin-left:211.05pt;z-index:47;" o:spid="_x0000_s1104"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rPr>
      </w:pP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rHeight w:val="572" w:hRule="atLeast"/>
        </w:trPr>
        <w:tc>
          <w:tcPr>
            <w:tcW w:w="2552" w:type="dxa"/>
            <w:vAlign w:val="center"/>
          </w:tcPr>
          <w:p>
            <w:pPr>
              <w:pStyle w:val="0"/>
              <w:snapToGrid w:val="0"/>
              <w:rPr>
                <w:rFonts w:hint="default" w:asciiTheme="minorEastAsia" w:hAnsiTheme="minorEastAsia"/>
              </w:rPr>
            </w:pPr>
            <w:r>
              <w:rPr>
                <w:rFonts w:hint="eastAsia" w:asciiTheme="minorEastAsia" w:hAnsiTheme="minorEastAsia"/>
              </w:rPr>
              <w:t>避難訓練結果の振り返り</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〇訓練終了後に参加者全員で訓練を振り返る</w:t>
            </w:r>
          </w:p>
          <w:p>
            <w:pPr>
              <w:pStyle w:val="0"/>
              <w:snapToGrid w:val="0"/>
              <w:rPr>
                <w:rFonts w:hint="default" w:asciiTheme="minorEastAsia" w:hAnsiTheme="minorEastAsia"/>
              </w:rPr>
            </w:pPr>
            <w:r>
              <w:rPr>
                <w:rFonts w:hint="eastAsia" w:asciiTheme="minorEastAsia" w:hAnsiTheme="minorEastAsia"/>
              </w:rPr>
              <w:t>〇訓練計画時に決めた訓練の目的・目標について</w:t>
            </w:r>
          </w:p>
          <w:p>
            <w:pPr>
              <w:pStyle w:val="0"/>
              <w:snapToGrid w:val="0"/>
              <w:ind w:firstLine="210" w:firstLineChars="100"/>
              <w:rPr>
                <w:rFonts w:hint="default" w:asciiTheme="minorEastAsia" w:hAnsiTheme="minorEastAsia"/>
              </w:rPr>
            </w:pPr>
            <w:r>
              <w:rPr>
                <w:rFonts w:hint="eastAsia" w:asciiTheme="minorEastAsia" w:hAnsiTheme="minorEastAsia"/>
              </w:rPr>
              <w:t>達成度を確認し、その後、個別の反省点や行動等</w:t>
            </w:r>
          </w:p>
          <w:p>
            <w:pPr>
              <w:pStyle w:val="0"/>
              <w:snapToGrid w:val="0"/>
              <w:ind w:firstLine="210" w:firstLineChars="100"/>
              <w:rPr>
                <w:rFonts w:hint="default" w:asciiTheme="minorEastAsia" w:hAnsiTheme="minorEastAsia"/>
              </w:rPr>
            </w:pPr>
            <w:r>
              <w:rPr>
                <w:rFonts w:hint="eastAsia" w:asciiTheme="minorEastAsia" w:hAnsiTheme="minorEastAsia"/>
              </w:rPr>
              <w:t>について意見交換する</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6</w:t>
            </w:r>
            <w:r>
              <w:rPr>
                <w:rFonts w:hint="eastAsia" w:asciiTheme="minorEastAsia" w:hAnsiTheme="minorEastAsia"/>
              </w:rPr>
              <w:t>月頃</w:t>
            </w:r>
          </w:p>
        </w:tc>
      </w:tr>
    </w:tbl>
    <w:p>
      <w:pPr>
        <w:pStyle w:val="0"/>
        <w:snapToGrid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48" behindDoc="0" locked="0" layoutInCell="1" hidden="0" allowOverlap="1">
                <wp:simplePos x="0" y="0"/>
                <wp:positionH relativeFrom="column">
                  <wp:posOffset>2680335</wp:posOffset>
                </wp:positionH>
                <wp:positionV relativeFrom="paragraph">
                  <wp:posOffset>70485</wp:posOffset>
                </wp:positionV>
                <wp:extent cx="762000" cy="228600"/>
                <wp:effectExtent l="0" t="635" r="635" b="635"/>
                <wp:wrapNone/>
                <wp:docPr id="1105" name="二等辺三角形 6"/>
                <a:graphic xmlns:a="http://schemas.openxmlformats.org/drawingml/2006/main">
                  <a:graphicData uri="http://schemas.microsoft.com/office/word/2010/wordprocessingShape">
                    <wps:wsp>
                      <wps:cNvPr id="1105" name="二等辺三角形 6"/>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style="flip:y;mso-wrap-distance-right:9pt;mso-wrap-distance-bottom:0pt;margin-top:5.55pt;mso-position-vertical-relative:text;mso-position-horizontal-relative:text;position:absolute;height:18pt;mso-wrap-distance-top:0pt;width:60pt;mso-wrap-distance-left:9pt;margin-left:211.05pt;z-index:48;" o:spid="_x0000_s1105"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rPr>
      </w:pP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rHeight w:val="273" w:hRule="atLeast"/>
        </w:trPr>
        <w:tc>
          <w:tcPr>
            <w:tcW w:w="2552" w:type="dxa"/>
            <w:vAlign w:val="center"/>
          </w:tcPr>
          <w:p>
            <w:pPr>
              <w:pStyle w:val="0"/>
              <w:snapToGrid w:val="0"/>
              <w:rPr>
                <w:rFonts w:hint="default" w:asciiTheme="minorEastAsia" w:hAnsiTheme="minorEastAsia"/>
              </w:rPr>
            </w:pPr>
            <w:r>
              <w:rPr>
                <w:rFonts w:hint="eastAsia" w:asciiTheme="minorEastAsia" w:hAnsiTheme="minorEastAsia"/>
              </w:rPr>
              <w:t>市町村への避難訓練結果の報告</w:t>
            </w:r>
          </w:p>
        </w:tc>
        <w:tc>
          <w:tcPr>
            <w:tcW w:w="4961" w:type="dxa"/>
            <w:vAlign w:val="center"/>
          </w:tcPr>
          <w:p>
            <w:pPr>
              <w:pStyle w:val="0"/>
              <w:snapToGrid w:val="0"/>
              <w:rPr>
                <w:rFonts w:hint="default" w:asciiTheme="minorEastAsia" w:hAnsiTheme="minorEastAsia"/>
              </w:rPr>
            </w:pPr>
            <w:r>
              <w:rPr>
                <w:rFonts w:hint="eastAsia" w:asciiTheme="minorEastAsia" w:hAnsiTheme="minorEastAsia"/>
              </w:rPr>
              <w:t>避難訓練結果の報告様式に基づき、大牟田市防災危機管理室に訓練結果を報告する</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6</w:t>
            </w:r>
            <w:r>
              <w:rPr>
                <w:rFonts w:hint="eastAsia" w:asciiTheme="minorEastAsia" w:hAnsiTheme="minorEastAsia"/>
              </w:rPr>
              <w:t>月頃</w:t>
            </w:r>
          </w:p>
        </w:tc>
      </w:tr>
    </w:tbl>
    <w:p>
      <w:pPr>
        <w:pStyle w:val="0"/>
        <w:snapToGrid w:val="0"/>
        <w:rPr>
          <w:rFonts w:hint="default" w:asciiTheme="majorEastAsia" w:hAnsiTheme="majorEastAsia" w:eastAsiaTheme="majorEastAsia"/>
        </w:rPr>
      </w:pPr>
      <w:r>
        <w:rPr>
          <w:rFonts w:hint="default" w:asciiTheme="majorEastAsia" w:hAnsiTheme="majorEastAsia" w:eastAsiaTheme="majorEastAsia"/>
        </w:rPr>
        <mc:AlternateContent>
          <mc:Choice Requires="wps">
            <w:drawing>
              <wp:anchor distT="0" distB="0" distL="114300" distR="114300" simplePos="0" relativeHeight="49" behindDoc="0" locked="0" layoutInCell="1" hidden="0" allowOverlap="1">
                <wp:simplePos x="0" y="0"/>
                <wp:positionH relativeFrom="column">
                  <wp:posOffset>2680335</wp:posOffset>
                </wp:positionH>
                <wp:positionV relativeFrom="paragraph">
                  <wp:posOffset>71120</wp:posOffset>
                </wp:positionV>
                <wp:extent cx="762000" cy="228600"/>
                <wp:effectExtent l="0" t="635" r="635" b="635"/>
                <wp:wrapNone/>
                <wp:docPr id="1106" name="二等辺三角形 8"/>
                <a:graphic xmlns:a="http://schemas.openxmlformats.org/drawingml/2006/main">
                  <a:graphicData uri="http://schemas.microsoft.com/office/word/2010/wordprocessingShape">
                    <wps:wsp>
                      <wps:cNvPr id="1106" name="二等辺三角形 8"/>
                      <wps:cNvSpPr/>
                      <wps:spPr>
                        <a:xfrm flipV="1">
                          <a:off x="0" y="0"/>
                          <a:ext cx="762000" cy="228600"/>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8" style="flip:y;mso-wrap-distance-right:9pt;mso-wrap-distance-bottom:0pt;margin-top:5.6pt;mso-position-vertical-relative:text;mso-position-horizontal-relative:text;position:absolute;height:18pt;mso-wrap-distance-top:0pt;width:60pt;mso-wrap-distance-left:9pt;margin-left:211.05pt;z-index:49;" o:spid="_x0000_s1106" o:allowincell="t" o:allowoverlap="t" filled="t" fillcolor="#000000 [3213]" stroked="f" strokecolor="#385d8a" strokeweight="2pt" o:spt="5" type="#_x0000_t5" adj="10800">
                <v:fill/>
                <v:stroke linestyle="single" endcap="flat" dashstyle="solid"/>
                <v:textbox style="layout-flow:horizontal;"/>
                <v:imagedata o:title=""/>
                <w10:wrap type="none" anchorx="text" anchory="text"/>
              </v:shape>
            </w:pict>
          </mc:Fallback>
        </mc:AlternateContent>
      </w:r>
    </w:p>
    <w:p>
      <w:pPr>
        <w:pStyle w:val="0"/>
        <w:snapToGrid w:val="0"/>
        <w:rPr>
          <w:rFonts w:hint="default" w:asciiTheme="majorEastAsia" w:hAnsiTheme="majorEastAsia" w:eastAsiaTheme="majorEastAsia"/>
        </w:rPr>
      </w:pPr>
    </w:p>
    <w:tbl>
      <w:tblPr>
        <w:tblStyle w:val="25"/>
        <w:tblW w:w="9072" w:type="dxa"/>
        <w:tblInd w:w="6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firstRow="1" w:lastRow="0" w:firstColumn="1" w:lastColumn="0" w:noHBand="0" w:noVBand="1" w:val="04A0"/>
      </w:tblPr>
      <w:tblGrid>
        <w:gridCol w:w="2552"/>
        <w:gridCol w:w="4961"/>
        <w:gridCol w:w="284"/>
        <w:gridCol w:w="1275"/>
      </w:tblGrid>
      <w:tr>
        <w:trPr>
          <w:trHeight w:val="258" w:hRule="atLeast"/>
        </w:trPr>
        <w:tc>
          <w:tcPr>
            <w:tcW w:w="2552" w:type="dxa"/>
            <w:shd w:val="clear" w:color="auto" w:themeFill="background1" w:themeFillTint="FF" w:themeFillShade="FF"/>
            <w:vAlign w:val="center"/>
          </w:tcPr>
          <w:p>
            <w:pPr>
              <w:pStyle w:val="0"/>
              <w:snapToGrid w:val="0"/>
              <w:rPr>
                <w:rFonts w:hint="default" w:asciiTheme="minorEastAsia" w:hAnsiTheme="minorEastAsia"/>
              </w:rPr>
            </w:pPr>
            <w:r>
              <w:rPr>
                <w:rFonts w:hint="eastAsia" w:asciiTheme="minorEastAsia" w:hAnsiTheme="minorEastAsia"/>
              </w:rPr>
              <w:t>避難確保計画の見直し</w:t>
            </w:r>
          </w:p>
        </w:tc>
        <w:tc>
          <w:tcPr>
            <w:tcW w:w="4961" w:type="dxa"/>
            <w:vAlign w:val="center"/>
          </w:tcPr>
          <w:p>
            <w:pPr>
              <w:pStyle w:val="0"/>
              <w:snapToGrid w:val="0"/>
              <w:rPr>
                <w:rFonts w:hint="default" w:asciiTheme="minorEastAsia" w:hAnsiTheme="minorEastAsia"/>
              </w:rPr>
            </w:pPr>
            <w:r>
              <w:rPr>
                <w:rFonts w:hint="eastAsia"/>
                <w:sz w:val="24"/>
              </w:rPr>
              <mc:AlternateContent>
                <mc:Choice Requires="wps">
                  <w:drawing>
                    <wp:anchor distT="0" distB="0" distL="114300" distR="114300" simplePos="0" relativeHeight="50" behindDoc="0" locked="0" layoutInCell="1" hidden="0" allowOverlap="1">
                      <wp:simplePos x="0" y="0"/>
                      <wp:positionH relativeFrom="column">
                        <wp:posOffset>4384040</wp:posOffset>
                      </wp:positionH>
                      <wp:positionV relativeFrom="paragraph">
                        <wp:posOffset>100965</wp:posOffset>
                      </wp:positionV>
                      <wp:extent cx="0" cy="0"/>
                      <wp:effectExtent l="0" t="0" r="29210" b="10160"/>
                      <wp:wrapNone/>
                      <wp:docPr id="1107" name="直線矢印コネクタ 7"/>
                      <a:graphic xmlns:a="http://schemas.openxmlformats.org/drawingml/2006/main">
                        <a:graphicData uri="http://schemas.microsoft.com/office/word/2010/wordprocessingShape">
                          <wps:wsp>
                            <wps:cNvPr id="1107" name="直線矢印コネクタ 7"/>
                            <wps:cNvCnPr/>
                            <wps:spPr>
                              <a:xfrm flipH="1">
                                <a:off x="0" y="0"/>
                                <a:ext cx="0"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 style="flip:x;mso-wrap-distance-right:9pt;mso-wrap-distance-bottom:0pt;margin-top:7.95pt;mso-position-vertical-relative:text;mso-position-horizontal-relative:text;position:absolute;height:0pt;mso-wrap-distance-top:0pt;width:0pt;mso-wrap-distance-left:9pt;margin-left:345.2pt;z-index:50;" o:spid="_x0000_s1107" o:allowincell="t" o:allowoverlap="t" filled="f" stroked="t" strokecolor="#ff0000" strokeweight="0.75pt" o:spt="32" type="#_x0000_t32">
                      <v:fill/>
                      <v:stroke linestyle="single" endcap="flat" dashstyle="solid" filltype="solid" endarrow="open"/>
                      <v:imagedata o:title=""/>
                      <w10:wrap type="none" anchorx="text" anchory="text"/>
                    </v:shape>
                  </w:pict>
                </mc:Fallback>
              </mc:AlternateContent>
            </w:r>
            <w:r>
              <w:rPr>
                <w:rFonts w:hint="eastAsia"/>
                <w:sz w:val="24"/>
              </w:rPr>
              <mc:AlternateContent>
                <mc:Choice Requires="wps">
                  <w:drawing>
                    <wp:anchor distT="0" distB="0" distL="114300" distR="114300" simplePos="0" relativeHeight="51" behindDoc="0" locked="0" layoutInCell="1" hidden="0" allowOverlap="1">
                      <wp:simplePos x="0" y="0"/>
                      <wp:positionH relativeFrom="column">
                        <wp:posOffset>2540635</wp:posOffset>
                      </wp:positionH>
                      <wp:positionV relativeFrom="paragraph">
                        <wp:posOffset>5715</wp:posOffset>
                      </wp:positionV>
                      <wp:extent cx="0" cy="0"/>
                      <wp:effectExtent l="0" t="0" r="29210" b="10160"/>
                      <wp:wrapNone/>
                      <wp:docPr id="1108" name="直線コネクタ 6"/>
                      <a:graphic xmlns:a="http://schemas.openxmlformats.org/drawingml/2006/main">
                        <a:graphicData uri="http://schemas.microsoft.com/office/word/2010/wordprocessingShape">
                          <wps:wsp>
                            <wps:cNvPr id="1108" name="直線コネクタ 6"/>
                            <wps:cNvSpPr/>
                            <wps:spPr>
                              <a:xfrm>
                                <a:off x="0" y="0"/>
                                <a:ext cx="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style="mso-wrap-distance-top:0pt;mso-wrap-distance-right:9pt;mso-wrap-distance-bottom:0pt;mso-position-vertical-relative:text;mso-position-horizontal-relative:text;position:absolute;mso-wrap-distance-left:9pt;z-index:51;" o:spid="_x0000_s1108" o:allowincell="t" o:allowoverlap="t" filled="f" stroked="t" strokecolor="#ff0000" strokeweight="0.75pt" o:spt="20" from="200.05pt,0.45pt" to="200.05pt,0.45pt">
                      <v:fill/>
                      <v:stroke linestyle="single" endcap="flat" dashstyle="solid" filltype="solid"/>
                      <v:textbox style="layout-flow:horizontal;"/>
                      <v:imagedata o:title=""/>
                      <w10:wrap type="none" anchorx="text" anchory="text"/>
                    </v:line>
                  </w:pict>
                </mc:Fallback>
              </mc:AlternateContent>
            </w:r>
            <w:r>
              <w:rPr>
                <w:rFonts w:hint="eastAsia"/>
                <w:sz w:val="24"/>
              </w:rPr>
              <mc:AlternateContent>
                <mc:Choice Requires="wps">
                  <w:drawing>
                    <wp:anchor distT="0" distB="0" distL="114300" distR="114300" simplePos="0" relativeHeight="52" behindDoc="0" locked="0" layoutInCell="1" hidden="0" allowOverlap="1">
                      <wp:simplePos x="0" y="0"/>
                      <wp:positionH relativeFrom="column">
                        <wp:posOffset>3037205</wp:posOffset>
                      </wp:positionH>
                      <wp:positionV relativeFrom="paragraph">
                        <wp:posOffset>114300</wp:posOffset>
                      </wp:positionV>
                      <wp:extent cx="0" cy="0"/>
                      <wp:effectExtent l="635" t="635" r="30480" b="11430"/>
                      <wp:wrapNone/>
                      <wp:docPr id="1109" name="右中かっこ 2"/>
                      <a:graphic xmlns:a="http://schemas.openxmlformats.org/drawingml/2006/main">
                        <a:graphicData uri="http://schemas.microsoft.com/office/word/2010/wordprocessingShape">
                          <wps:wsp>
                            <wps:cNvPr id="1109" name="右中かっこ 2"/>
                            <wps:cNvSpPr/>
                            <wps:spPr>
                              <a:xfrm>
                                <a:off x="0" y="0"/>
                                <a:ext cx="0" cy="0"/>
                              </a:xfrm>
                              <a:prstGeom prst="rightBrace">
                                <a:avLst>
                                  <a:gd name="adj1" fmla="val 47996"/>
                                  <a:gd name="adj2" fmla="val 50000"/>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2" style="mso-wrap-distance-right:9pt;mso-wrap-distance-bottom:0pt;margin-top:9pt;mso-position-vertical-relative:text;mso-position-horizontal-relative:text;position:absolute;height:0pt;mso-wrap-distance-top:0pt;width:0pt;mso-wrap-distance-left:9pt;margin-left:239.15pt;z-index:52;" o:spid="_x0000_s1109" o:allowincell="t" o:allowoverlap="t" filled="f" stroked="t" strokecolor="#ff0000" strokeweight="0.5pt" o:spt="88" type="#_x0000_t88" adj="5400,108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rPr>
              <w:t>〇振り返りであげられた意見や問題点を踏まえて、</w:t>
            </w:r>
          </w:p>
          <w:p>
            <w:pPr>
              <w:pStyle w:val="0"/>
              <w:snapToGrid w:val="0"/>
              <w:ind w:firstLine="210" w:firstLineChars="100"/>
              <w:rPr>
                <w:rFonts w:hint="default" w:asciiTheme="minorEastAsia" w:hAnsiTheme="minorEastAsia"/>
              </w:rPr>
            </w:pPr>
            <w:r>
              <w:rPr>
                <w:rFonts w:hint="eastAsia" w:asciiTheme="minorEastAsia" w:hAnsiTheme="minorEastAsia"/>
              </w:rPr>
              <w:t>避難確保計画を見直す</w:t>
            </w:r>
          </w:p>
        </w:tc>
        <w:tc>
          <w:tcPr>
            <w:tcW w:w="284" w:type="dxa"/>
            <w:tcBorders>
              <w:top w:val="nil"/>
              <w:left w:val="none" w:color="auto" w:sz="0" w:space="0"/>
              <w:bottom w:val="nil"/>
              <w:right w:val="none" w:color="auto" w:sz="0" w:space="0"/>
              <w:tl2br w:val="none" w:color="auto" w:sz="0" w:space="0"/>
              <w:tr2bl w:val="none" w:color="auto" w:sz="0" w:space="0"/>
            </w:tcBorders>
            <w:vAlign w:val="center"/>
          </w:tcPr>
          <w:p>
            <w:pPr>
              <w:pStyle w:val="0"/>
              <w:snapToGrid w:val="0"/>
              <w:ind w:firstLine="210" w:firstLineChars="100"/>
              <w:rPr>
                <w:rFonts w:hint="default" w:asciiTheme="minorEastAsia" w:hAnsiTheme="minorEastAsia"/>
              </w:rPr>
            </w:pPr>
          </w:p>
        </w:tc>
        <w:tc>
          <w:tcPr>
            <w:tcW w:w="1275" w:type="dxa"/>
            <w:vAlign w:val="center"/>
          </w:tcPr>
          <w:p>
            <w:pPr>
              <w:pStyle w:val="0"/>
              <w:snapToGrid w:val="0"/>
              <w:ind w:firstLine="210" w:firstLineChars="100"/>
              <w:rPr>
                <w:rFonts w:hint="default" w:asciiTheme="minorEastAsia" w:hAnsiTheme="minorEastAsia"/>
              </w:rPr>
            </w:pPr>
            <w:r>
              <w:rPr>
                <w:rFonts w:hint="eastAsia" w:asciiTheme="minorEastAsia" w:hAnsiTheme="minorEastAsia"/>
              </w:rPr>
              <w:t>7</w:t>
            </w:r>
            <w:r>
              <w:rPr>
                <w:rFonts w:hint="eastAsia" w:asciiTheme="minorEastAsia" w:hAnsiTheme="minorEastAsia"/>
              </w:rPr>
              <w:t>月頃</w:t>
            </w:r>
          </w:p>
        </w:tc>
      </w:tr>
    </w:tbl>
    <w:p>
      <w:pPr>
        <w:pStyle w:val="0"/>
        <w:snapToGrid w:val="0"/>
        <w:rPr>
          <w:rFonts w:hint="default"/>
        </w:rPr>
      </w:pPr>
    </w:p>
    <w:p>
      <w:pPr>
        <w:pStyle w:val="0"/>
        <w:rPr>
          <w:rFonts w:hint="default"/>
          <w:sz w:val="24"/>
        </w:rPr>
      </w:pPr>
      <w:r>
        <w:rPr>
          <w:rFonts w:hint="eastAsia"/>
          <w:sz w:val="24"/>
        </w:rPr>
        <mc:AlternateContent>
          <mc:Choice Requires="wps">
            <w:drawing>
              <wp:anchor distT="0" distB="0" distL="114300" distR="114300" simplePos="0" relativeHeight="53" behindDoc="0" locked="0" layoutInCell="1" hidden="0" allowOverlap="1">
                <wp:simplePos x="0" y="0"/>
                <wp:positionH relativeFrom="column">
                  <wp:posOffset>3200400</wp:posOffset>
                </wp:positionH>
                <wp:positionV relativeFrom="paragraph">
                  <wp:posOffset>9525</wp:posOffset>
                </wp:positionV>
                <wp:extent cx="2843530" cy="323850"/>
                <wp:effectExtent l="635" t="635" r="29845" b="10795"/>
                <wp:wrapNone/>
                <wp:docPr id="1110" name="テキスト ボックス 3"/>
                <a:graphic xmlns:a="http://schemas.openxmlformats.org/drawingml/2006/main">
                  <a:graphicData uri="http://schemas.microsoft.com/office/word/2010/wordprocessingShape">
                    <wps:wsp>
                      <wps:cNvPr id="1110" name="テキスト ボックス 3"/>
                      <wps:cNvSpPr txBox="1"/>
                      <wps:spPr>
                        <a:xfrm>
                          <a:off x="0" y="0"/>
                          <a:ext cx="2843530"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該当する内容</w:t>
                            </w:r>
                            <w:r>
                              <w:rPr>
                                <w:rFonts w:hint="default"/>
                                <w:color w:val="FF0000"/>
                              </w:rPr>
                              <w:t>を</w:t>
                            </w:r>
                            <w:r>
                              <w:rPr>
                                <w:rFonts w:hint="eastAsia"/>
                                <w:color w:val="FF0000"/>
                              </w:rPr>
                              <w:t>参考にして記載します。</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0.75pt;mso-position-vertical-relative:text;mso-position-horizontal-relative:text;v-text-anchor:top;position:absolute;height:25.5pt;mso-wrap-distance-top:0pt;width:223.9pt;mso-wrap-distance-left:9pt;margin-left:252pt;z-index:53;" o:spid="_x0000_s1110"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該当する内容</w:t>
                      </w:r>
                      <w:r>
                        <w:rPr>
                          <w:rFonts w:hint="default"/>
                          <w:color w:val="FF0000"/>
                        </w:rPr>
                        <w:t>を</w:t>
                      </w:r>
                      <w:r>
                        <w:rPr>
                          <w:rFonts w:hint="eastAsia"/>
                          <w:color w:val="FF0000"/>
                        </w:rPr>
                        <w:t>参考にして記載します。</w:t>
                      </w:r>
                    </w:p>
                  </w:txbxContent>
                </v:textbox>
                <v:imagedata o:title=""/>
                <w10:wrap type="none" anchorx="text" anchory="text"/>
              </v:shape>
            </w:pict>
          </mc:Fallback>
        </mc:AlternateContent>
      </w:r>
      <w:r>
        <w:rPr>
          <w:rFonts w:hint="eastAsia"/>
          <w:sz w:val="24"/>
        </w:rPr>
        <mc:AlternateContent>
          <mc:Choice Requires="wps">
            <w:drawing>
              <wp:anchor distT="0" distB="0" distL="114300" distR="114300" simplePos="0" relativeHeight="54" behindDoc="0" locked="0" layoutInCell="1" hidden="0" allowOverlap="1">
                <wp:simplePos x="0" y="0"/>
                <wp:positionH relativeFrom="column">
                  <wp:posOffset>6033135</wp:posOffset>
                </wp:positionH>
                <wp:positionV relativeFrom="paragraph">
                  <wp:posOffset>168910</wp:posOffset>
                </wp:positionV>
                <wp:extent cx="230505" cy="0"/>
                <wp:effectExtent l="0" t="45720" r="29210" b="55880"/>
                <wp:wrapNone/>
                <wp:docPr id="1111" name="直線矢印コネクタ 7"/>
                <a:graphic xmlns:a="http://schemas.openxmlformats.org/drawingml/2006/main">
                  <a:graphicData uri="http://schemas.microsoft.com/office/word/2010/wordprocessingShape">
                    <wps:wsp>
                      <wps:cNvPr id="1111" name="直線矢印コネクタ 7"/>
                      <wps:cNvCnPr/>
                      <wps:spPr>
                        <a:xfrm flipH="1">
                          <a:off x="0" y="0"/>
                          <a:ext cx="230505" cy="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線矢印コネクタ 7" style="flip:x;mso-wrap-distance-right:9pt;mso-wrap-distance-bottom:0pt;margin-top:13.3pt;mso-position-vertical-relative:text;mso-position-horizontal-relative:text;position:absolute;height:0pt;mso-wrap-distance-top:0pt;width:18.14pt;mso-wrap-distance-left:9pt;margin-left:475.05pt;z-index:54;" o:spid="_x0000_s1111" o:allowincell="t" o:allowoverlap="t" filled="f" stroked="t" strokecolor="#ff0000" strokeweight="0.75pt" o:spt="32" type="#_x0000_t32">
                <v:fill/>
                <v:stroke linestyle="single" endcap="flat" dashstyle="solid" filltype="solid" endarrow="open"/>
                <v:imagedata o:title=""/>
                <w10:wrap type="none" anchorx="text" anchory="text"/>
              </v:shape>
            </w:pict>
          </mc:Fallback>
        </mc:AlternateContent>
      </w:r>
    </w:p>
    <w:p>
      <w:pPr>
        <w:pStyle w:val="0"/>
        <w:rPr>
          <w:rFonts w:hint="default"/>
          <w:sz w:val="24"/>
        </w:rPr>
      </w:pPr>
    </w:p>
    <w:p>
      <w:pPr>
        <w:pStyle w:val="0"/>
        <w:rPr>
          <w:rFonts w:hint="default"/>
          <w:sz w:val="24"/>
        </w:rPr>
      </w:pPr>
      <w:r>
        <w:rPr>
          <w:rFonts w:hint="eastAsia"/>
          <w:sz w:val="24"/>
        </w:rPr>
        <mc:AlternateContent>
          <mc:Choice Requires="wps">
            <w:drawing>
              <wp:anchor distT="0" distB="0" distL="114300" distR="114300" simplePos="0" relativeHeight="55" behindDoc="0" locked="0" layoutInCell="1" hidden="0" allowOverlap="1">
                <wp:simplePos x="0" y="0"/>
                <wp:positionH relativeFrom="column">
                  <wp:posOffset>3810</wp:posOffset>
                </wp:positionH>
                <wp:positionV relativeFrom="paragraph">
                  <wp:posOffset>278765</wp:posOffset>
                </wp:positionV>
                <wp:extent cx="5276850" cy="323850"/>
                <wp:effectExtent l="635" t="635" r="29845" b="10795"/>
                <wp:wrapNone/>
                <wp:docPr id="1112" name="テキスト ボックス 3"/>
                <a:graphic xmlns:a="http://schemas.openxmlformats.org/drawingml/2006/main">
                  <a:graphicData uri="http://schemas.microsoft.com/office/word/2010/wordprocessingShape">
                    <wps:wsp>
                      <wps:cNvPr id="1112" name="テキスト ボックス 3"/>
                      <wps:cNvSpPr txBox="1"/>
                      <wps:spPr>
                        <a:xfrm>
                          <a:off x="0" y="0"/>
                          <a:ext cx="5276850" cy="323850"/>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pPr>
                              <w:pStyle w:val="0"/>
                              <w:rPr>
                                <w:rFonts w:hint="default"/>
                                <w:color w:val="FF0000"/>
                              </w:rPr>
                            </w:pPr>
                            <w:r>
                              <w:rPr>
                                <w:rFonts w:hint="eastAsia"/>
                                <w:color w:val="FF0000"/>
                              </w:rPr>
                              <w:t>必ず、</w:t>
                            </w:r>
                            <w:r>
                              <w:rPr>
                                <w:rFonts w:hint="default"/>
                                <w:color w:val="FF0000"/>
                              </w:rPr>
                              <w:t>年</w:t>
                            </w:r>
                            <w:r>
                              <w:rPr>
                                <w:rFonts w:hint="default"/>
                                <w:color w:val="FF0000"/>
                              </w:rPr>
                              <w:t>1</w:t>
                            </w:r>
                            <w:r>
                              <w:rPr>
                                <w:rFonts w:hint="default"/>
                                <w:color w:val="FF0000"/>
                              </w:rPr>
                              <w:t>回以上</w:t>
                            </w:r>
                            <w:r>
                              <w:rPr>
                                <w:rFonts w:hint="eastAsia"/>
                                <w:color w:val="FF0000"/>
                              </w:rPr>
                              <w:t>の</w:t>
                            </w:r>
                            <w:r>
                              <w:rPr>
                                <w:rFonts w:hint="default"/>
                                <w:color w:val="FF0000"/>
                              </w:rPr>
                              <w:t>訓練をお願い</w:t>
                            </w:r>
                            <w:r>
                              <w:rPr>
                                <w:rFonts w:hint="eastAsia"/>
                                <w:color w:val="FF0000"/>
                              </w:rPr>
                              <w:t>します</w:t>
                            </w:r>
                            <w:r>
                              <w:rPr>
                                <w:rFonts w:hint="default"/>
                                <w:color w:val="FF0000"/>
                              </w:rPr>
                              <w:t>。</w:t>
                            </w:r>
                          </w:p>
                          <w:p>
                            <w:pPr>
                              <w:pStyle w:val="0"/>
                              <w:rPr>
                                <w:rFonts w:hint="default"/>
                                <w:color w:val="FF0000"/>
                              </w:rPr>
                            </w:pPr>
                            <w:r>
                              <w:rPr>
                                <w:rFonts w:hint="eastAsia"/>
                                <w:color w:val="FF0000"/>
                              </w:rPr>
                              <w:t>なお、訓練</w:t>
                            </w:r>
                            <w:r>
                              <w:rPr>
                                <w:rFonts w:hint="default"/>
                                <w:color w:val="FF0000"/>
                              </w:rPr>
                              <w:t>を</w:t>
                            </w:r>
                            <w:r>
                              <w:rPr>
                                <w:rFonts w:hint="eastAsia"/>
                                <w:color w:val="FF0000"/>
                              </w:rPr>
                              <w:t>実施</w:t>
                            </w:r>
                            <w:r>
                              <w:rPr>
                                <w:rFonts w:hint="default"/>
                                <w:color w:val="FF0000"/>
                              </w:rPr>
                              <w:t>した場合は、</w:t>
                            </w:r>
                            <w:r>
                              <w:rPr>
                                <w:rFonts w:hint="eastAsia"/>
                                <w:color w:val="FF0000"/>
                              </w:rPr>
                              <w:t>おおむね</w:t>
                            </w:r>
                            <w:r>
                              <w:rPr>
                                <w:rFonts w:hint="default"/>
                                <w:color w:val="FF0000"/>
                              </w:rPr>
                              <w:t>１カ月</w:t>
                            </w:r>
                            <w:r>
                              <w:rPr>
                                <w:rFonts w:hint="eastAsia"/>
                                <w:color w:val="FF0000"/>
                              </w:rPr>
                              <w:t>以内に</w:t>
                            </w:r>
                            <w:r>
                              <w:rPr>
                                <w:rFonts w:hint="default"/>
                                <w:color w:val="FF0000"/>
                              </w:rPr>
                              <w:t>実施報告書にて</w:t>
                            </w:r>
                            <w:r>
                              <w:rPr>
                                <w:rFonts w:hint="eastAsia"/>
                                <w:color w:val="FF0000"/>
                              </w:rPr>
                              <w:t>報告</w:t>
                            </w:r>
                            <w:r>
                              <w:rPr>
                                <w:rFonts w:hint="default"/>
                                <w:color w:val="FF0000"/>
                              </w:rPr>
                              <w:t>ください。</w:t>
                            </w:r>
                          </w:p>
                        </w:txbxContent>
                      </wps:txbx>
                      <wps:bodyPr rot="0" vertOverflow="overflow" horzOverflow="overflow" wrap="square"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テキスト ボックス 3" style="mso-wrap-distance-right:9pt;mso-wrap-distance-bottom:0pt;margin-top:21.95pt;mso-position-vertical-relative:text;mso-position-horizontal-relative:text;v-text-anchor:top;position:absolute;height:25.5pt;mso-wrap-distance-top:0pt;width:415.5pt;mso-wrap-distance-left:9pt;margin-left:0.3pt;z-index:55;" o:spid="_x0000_s1112" o:allowincell="t" o:allowoverlap="t" filled="t" fillcolor="#ffffff [3201]" stroked="t" strokecolor="#ff0000" strokeweight="0.5pt" o:spt="202" type="#_x0000_t202">
                <v:fill/>
                <v:stroke filltype="solid"/>
                <v:textbox style="layout-flow:horizontal;mso-fit-shape-to-text:t;">
                  <w:txbxContent>
                    <w:p>
                      <w:pPr>
                        <w:pStyle w:val="0"/>
                        <w:rPr>
                          <w:rFonts w:hint="default"/>
                          <w:color w:val="FF0000"/>
                        </w:rPr>
                      </w:pPr>
                      <w:r>
                        <w:rPr>
                          <w:rFonts w:hint="eastAsia"/>
                          <w:color w:val="FF0000"/>
                        </w:rPr>
                        <w:t>必ず、</w:t>
                      </w:r>
                      <w:r>
                        <w:rPr>
                          <w:rFonts w:hint="default"/>
                          <w:color w:val="FF0000"/>
                        </w:rPr>
                        <w:t>年</w:t>
                      </w:r>
                      <w:r>
                        <w:rPr>
                          <w:rFonts w:hint="default"/>
                          <w:color w:val="FF0000"/>
                        </w:rPr>
                        <w:t>1</w:t>
                      </w:r>
                      <w:r>
                        <w:rPr>
                          <w:rFonts w:hint="default"/>
                          <w:color w:val="FF0000"/>
                        </w:rPr>
                        <w:t>回以上</w:t>
                      </w:r>
                      <w:r>
                        <w:rPr>
                          <w:rFonts w:hint="eastAsia"/>
                          <w:color w:val="FF0000"/>
                        </w:rPr>
                        <w:t>の</w:t>
                      </w:r>
                      <w:r>
                        <w:rPr>
                          <w:rFonts w:hint="default"/>
                          <w:color w:val="FF0000"/>
                        </w:rPr>
                        <w:t>訓練をお願い</w:t>
                      </w:r>
                      <w:r>
                        <w:rPr>
                          <w:rFonts w:hint="eastAsia"/>
                          <w:color w:val="FF0000"/>
                        </w:rPr>
                        <w:t>します</w:t>
                      </w:r>
                      <w:r>
                        <w:rPr>
                          <w:rFonts w:hint="default"/>
                          <w:color w:val="FF0000"/>
                        </w:rPr>
                        <w:t>。</w:t>
                      </w:r>
                    </w:p>
                    <w:p>
                      <w:pPr>
                        <w:pStyle w:val="0"/>
                        <w:rPr>
                          <w:rFonts w:hint="default"/>
                          <w:color w:val="FF0000"/>
                        </w:rPr>
                      </w:pPr>
                      <w:r>
                        <w:rPr>
                          <w:rFonts w:hint="eastAsia"/>
                          <w:color w:val="FF0000"/>
                        </w:rPr>
                        <w:t>なお、訓練</w:t>
                      </w:r>
                      <w:r>
                        <w:rPr>
                          <w:rFonts w:hint="default"/>
                          <w:color w:val="FF0000"/>
                        </w:rPr>
                        <w:t>を</w:t>
                      </w:r>
                      <w:r>
                        <w:rPr>
                          <w:rFonts w:hint="eastAsia"/>
                          <w:color w:val="FF0000"/>
                        </w:rPr>
                        <w:t>実施</w:t>
                      </w:r>
                      <w:r>
                        <w:rPr>
                          <w:rFonts w:hint="default"/>
                          <w:color w:val="FF0000"/>
                        </w:rPr>
                        <w:t>した場合は、</w:t>
                      </w:r>
                      <w:r>
                        <w:rPr>
                          <w:rFonts w:hint="eastAsia"/>
                          <w:color w:val="FF0000"/>
                        </w:rPr>
                        <w:t>おおむね</w:t>
                      </w:r>
                      <w:r>
                        <w:rPr>
                          <w:rFonts w:hint="default"/>
                          <w:color w:val="FF0000"/>
                        </w:rPr>
                        <w:t>１カ月</w:t>
                      </w:r>
                      <w:r>
                        <w:rPr>
                          <w:rFonts w:hint="eastAsia"/>
                          <w:color w:val="FF0000"/>
                        </w:rPr>
                        <w:t>以内に</w:t>
                      </w:r>
                      <w:r>
                        <w:rPr>
                          <w:rFonts w:hint="default"/>
                          <w:color w:val="FF0000"/>
                        </w:rPr>
                        <w:t>実施報告書にて</w:t>
                      </w:r>
                      <w:r>
                        <w:rPr>
                          <w:rFonts w:hint="eastAsia"/>
                          <w:color w:val="FF0000"/>
                        </w:rPr>
                        <w:t>報告</w:t>
                      </w:r>
                      <w:r>
                        <w:rPr>
                          <w:rFonts w:hint="default"/>
                          <w:color w:val="FF0000"/>
                        </w:rPr>
                        <w:t>ください。</w:t>
                      </w:r>
                    </w:p>
                  </w:txbxContent>
                </v:textbox>
                <v:imagedata o:title=""/>
                <w10:wrap type="none" anchorx="text" anchory="text"/>
              </v:shape>
            </w:pict>
          </mc:Fallback>
        </mc:AlternateContent>
      </w:r>
    </w:p>
    <w:sectPr>
      <w:footerReference r:id="rId5" w:type="default"/>
      <w:pgSz w:w="11906" w:h="16838"/>
      <w:pgMar w:top="1418" w:right="1134" w:bottom="851" w:left="1134" w:header="851" w:footer="283" w:gutter="0"/>
      <w:pgNumType w:fmt="numberInDash" w:start="0"/>
      <w:cols w:space="720"/>
      <w:titlePg w:val="1"/>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Ｐ明朝">
    <w:panose1 w:val="00000000000000000000"/>
    <w:charset w:val="80"/>
    <w:family w:val="roman"/>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506527805"/>
      <w:docPartObj>
        <w:docPartGallery w:val="Page Numbers (Bottom of Page)"/>
        <w:docPartUnique/>
      </w:docPartObj>
    </w:sdtPr>
    <w:sdtEndPr>
      <w:rPr>
        <w:rFonts w:hint="default" w:asciiTheme="majorEastAsia" w:hAnsiTheme="majorEastAsia" w:eastAsiaTheme="majorEastAsia"/>
      </w:rPr>
    </w:sdtEndPr>
    <w:sdtContent>
      <w:p>
        <w:pPr>
          <w:pStyle w:val="19"/>
          <w:jc w:val="center"/>
          <w:rPr>
            <w:rFonts w:hint="eastAsia"/>
          </w:rPr>
        </w:pPr>
        <w:r>
          <w:rPr>
            <w:rFonts w:hint="eastAsia"/>
          </w:rPr>
          <w:fldChar w:fldCharType="begin"/>
        </w:r>
        <w:r>
          <w:rPr>
            <w:rFonts w:hint="eastAsia"/>
          </w:rPr>
          <w:instrText xml:space="preserve">PAGE  \* MERGEFORMAT </w:instrText>
        </w:r>
        <w:r>
          <w:rPr>
            <w:rFonts w:hint="eastAsia"/>
          </w:rPr>
          <w:fldChar w:fldCharType="separate"/>
        </w:r>
        <w:r>
          <w:rPr>
            <w:rFonts w:hint="default" w:asciiTheme="majorEastAsia" w:hAnsiTheme="majorEastAsia" w:eastAsiaTheme="majorEastAsia"/>
          </w:rPr>
          <w:t>- 1 -</w:t>
        </w:r>
        <w:r>
          <w:rPr>
            <w:rFonts w:hint="eastAsia"/>
          </w:rPr>
          <w:fldChar w:fldCharType="end"/>
        </w:r>
      </w:p>
    </w:sdtContent>
  </w:sdt>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o:rules v:ext="edit">
        <o:r id="V:Rule8" type="connector" idref="#_x0000_s1045">
          <o:proxy start="" idref="#_x0000_s0" connectloc="-1"/>
          <o:proxy end="" idref="#_x0000_s0" connectloc="-1"/>
        </o:r>
        <o:r id="V:Rule20" type="connector" idref="#_x0000_s1042">
          <o:proxy start="" idref="#_x0000_s0" connectloc="-1"/>
          <o:proxy end="" idref="#_x0000_s0" connectloc="-1"/>
        </o:r>
        <o:r id="V:Rule22" type="connector" idref="#_x0000_s1107">
          <o:proxy start="" idref="#_x0000_s0" connectloc="-1"/>
          <o:proxy end="" idref="#_x0000_s0" connectloc="-1"/>
        </o:r>
        <o:r id="V:Rule30" type="connector" idref="#_x0000_s1038">
          <o:proxy start="" idref="#_x0000_s0" connectloc="-1"/>
          <o:proxy end="" idref="#_x0000_s0" connectloc="-1"/>
        </o:r>
        <o:r id="V:Rule40" type="connector" idref="#_x0000_s1053">
          <o:proxy start="" idref="#_x0000_s0" connectloc="-1"/>
          <o:proxy end="" idref="#_x0000_s0" connectloc="-1"/>
        </o:r>
        <o:r id="V:Rule42" type="connector" idref="#_x0000_s1034">
          <o:proxy start="" idref="#_x0000_s0" connectloc="-1"/>
          <o:proxy end="" idref="#_x0000_s0" connectloc="-1"/>
        </o:r>
        <o:r id="V:Rule102" type="connector" idref="#_x0000_s1052">
          <o:proxy start="" idref="#_x0000_s0" connectloc="-1"/>
          <o:proxy end="" idref="#_x0000_s0" connectloc="-1"/>
        </o:r>
        <o:r id="V:Rule106" type="connector" idref="#_x0000_s1100">
          <o:proxy start="" idref="#_x0000_s0" connectloc="-1"/>
          <o:proxy end="" idref="#_x0000_s0" connectloc="-1"/>
        </o:r>
        <o:r id="V:Rule112" type="connector" idref="#_x0000_s1049">
          <o:proxy start="" idref="#_x0000_s0" connectloc="-1"/>
          <o:proxy end="" idref="#_x0000_s0" connectloc="-1"/>
        </o:r>
        <o:r id="V:Rule124" type="connector" idref="#_x0000_s1027">
          <o:proxy start="" idref="#_x0000_s0" connectloc="-1"/>
          <o:proxy end="" idref="#_x0000_s0" connectloc="-1"/>
        </o:r>
        <o:r id="V:Rule126" type="connector" idref="#_x0000_s1111">
          <o:proxy start="" idref="#_x0000_s0" connectloc="-1"/>
          <o:proxy end="" idref="#_x0000_s0" connectloc="-1"/>
        </o:r>
        <o:r id="V:Rule164" type="connector" idref="#_x0000_s1032">
          <o:proxy start="" idref="#_x0000_s0" connectloc="-1"/>
          <o:proxy end="" idref="#_x0000_s0" connectloc="-1"/>
        </o:r>
        <o:r id="V:Rule174" type="connector" idref="#_x0000_s1029">
          <o:proxy start="" idref="#_x0000_s0" connectloc="-1"/>
          <o:proxy end="" idref="#_x0000_s0" connectloc="-1"/>
        </o:r>
      </o:rules>
    </o:shapelayou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Hyperlink"/>
    <w:basedOn w:val="10"/>
    <w:next w:val="15"/>
    <w:link w:val="0"/>
    <w:uiPriority w:val="0"/>
    <w:rPr>
      <w:color w:val="0000FF" w:themeColor="hyperlink"/>
      <w:u w:val="single" w:color="auto"/>
    </w:rPr>
  </w:style>
  <w:style w:type="character" w:styleId="16" w:customStyle="1">
    <w:name w:val="未解決のメンション1"/>
    <w:basedOn w:val="10"/>
    <w:next w:val="16"/>
    <w:link w:val="0"/>
    <w:uiPriority w:val="0"/>
    <w:rPr>
      <w:color w:val="605E5C"/>
      <w:shd w:val="clear" w:color="auto" w:fill="E1DFDD"/>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 w:type="paragraph" w:styleId="23">
    <w:name w:val="Revision"/>
    <w:next w:val="23"/>
    <w:link w:val="0"/>
    <w:uiPriority w:val="0"/>
    <w:rPr/>
  </w:style>
  <w:style w:type="character" w:styleId="24">
    <w:name w:val="FollowedHyperlink"/>
    <w:basedOn w:val="10"/>
    <w:next w:val="24"/>
    <w:link w:val="0"/>
    <w:uiPriority w:val="0"/>
    <w:rPr>
      <w:color w:val="800080" w:themeColor="followedHyperlink"/>
      <w:u w:val="single" w:color="auto"/>
    </w:rPr>
  </w:style>
  <w:style w:type="table" w:styleId="25">
    <w:name w:val="Table Grid"/>
    <w:basedOn w:val="11"/>
    <w:next w:val="25"/>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507</TotalTime>
  <Pages>12</Pages>
  <Words>1120</Words>
  <Characters>6388</Characters>
  <Application>JUST Note</Application>
  <Lines>53</Lines>
  <Paragraphs>14</Paragraphs>
  <Company>omuta-city</Company>
  <CharactersWithSpaces>7494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cp:lastModifiedBy>Administrator</cp:lastModifiedBy>
  <cp:lastPrinted>2024-11-28T06:29:00Z</cp:lastPrinted>
  <dcterms:created xsi:type="dcterms:W3CDTF">2024-09-12T02:28:00Z</dcterms:created>
  <dcterms:modified xsi:type="dcterms:W3CDTF">2025-02-28T01:16:20Z</dcterms:modified>
  <cp:revision>20</cp:revision>
</cp:coreProperties>
</file>