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p>
    <w:p>
      <w:pPr>
        <w:pStyle w:val="15"/>
        <w:jc w:val="center"/>
        <w:rPr>
          <w:rFonts w:hint="default" w:ascii="HG丸ｺﾞｼｯｸM-PRO" w:hAnsi="HG丸ｺﾞｼｯｸM-PRO" w:eastAsia="HG丸ｺﾞｼｯｸM-PRO"/>
          <w:b w:val="1"/>
          <w:spacing w:val="10"/>
          <w:sz w:val="32"/>
        </w:rPr>
      </w:pPr>
    </w:p>
    <w:p>
      <w:pPr>
        <w:pStyle w:val="15"/>
        <w:jc w:val="center"/>
        <w:rPr>
          <w:rFonts w:hint="default" w:ascii="HG丸ｺﾞｼｯｸM-PRO" w:hAnsi="HG丸ｺﾞｼｯｸM-PRO" w:eastAsia="HG丸ｺﾞｼｯｸM-PRO"/>
          <w:b w:val="1"/>
          <w:spacing w:val="0"/>
        </w:rPr>
      </w:pPr>
      <w:r>
        <w:rPr>
          <w:rFonts w:hint="eastAsia" w:ascii="HG丸ｺﾞｼｯｸM-PRO" w:hAnsi="HG丸ｺﾞｼｯｸM-PRO" w:eastAsia="HG丸ｺﾞｼｯｸM-PRO"/>
          <w:b w:val="1"/>
          <w:spacing w:val="10"/>
          <w:sz w:val="32"/>
        </w:rPr>
        <w:t>説</w:t>
      </w:r>
      <w:r>
        <w:rPr>
          <w:rFonts w:hint="eastAsia" w:ascii="HG丸ｺﾞｼｯｸM-PRO" w:hAnsi="HG丸ｺﾞｼｯｸM-PRO" w:eastAsia="HG丸ｺﾞｼｯｸM-PRO"/>
          <w:b w:val="1"/>
          <w:spacing w:val="5"/>
          <w:sz w:val="32"/>
        </w:rPr>
        <w:t xml:space="preserve"> </w:t>
      </w:r>
      <w:r>
        <w:rPr>
          <w:rFonts w:hint="eastAsia" w:ascii="HG丸ｺﾞｼｯｸM-PRO" w:hAnsi="HG丸ｺﾞｼｯｸM-PRO" w:eastAsia="HG丸ｺﾞｼｯｸM-PRO"/>
          <w:b w:val="1"/>
          <w:spacing w:val="10"/>
          <w:sz w:val="32"/>
        </w:rPr>
        <w:t>　明</w:t>
      </w:r>
      <w:r>
        <w:rPr>
          <w:rFonts w:hint="eastAsia" w:ascii="HG丸ｺﾞｼｯｸM-PRO" w:hAnsi="HG丸ｺﾞｼｯｸM-PRO" w:eastAsia="HG丸ｺﾞｼｯｸM-PRO"/>
          <w:b w:val="1"/>
          <w:spacing w:val="5"/>
          <w:sz w:val="32"/>
        </w:rPr>
        <w:t xml:space="preserve"> </w:t>
      </w:r>
      <w:r>
        <w:rPr>
          <w:rFonts w:hint="eastAsia" w:ascii="HG丸ｺﾞｼｯｸM-PRO" w:hAnsi="HG丸ｺﾞｼｯｸM-PRO" w:eastAsia="HG丸ｺﾞｼｯｸM-PRO"/>
          <w:b w:val="1"/>
          <w:spacing w:val="10"/>
          <w:sz w:val="32"/>
        </w:rPr>
        <w:t>　書</w:t>
      </w:r>
    </w:p>
    <w:p>
      <w:pPr>
        <w:pStyle w:val="15"/>
        <w:rPr>
          <w:rFonts w:hint="default"/>
          <w:spacing w:val="0"/>
        </w:rPr>
      </w:pPr>
    </w:p>
    <w:p>
      <w:pPr>
        <w:pStyle w:val="15"/>
        <w:jc w:val="right"/>
        <w:rPr>
          <w:rFonts w:hint="default"/>
          <w:spacing w:val="0"/>
        </w:rPr>
      </w:pPr>
      <w:r>
        <w:rPr>
          <w:rFonts w:hint="eastAsia" w:ascii="ＭＳ 明朝" w:hAnsi="ＭＳ 明朝"/>
        </w:rPr>
        <w:t>令和　　　年　　　月　　　日</w:t>
      </w:r>
    </w:p>
    <w:p>
      <w:pPr>
        <w:pStyle w:val="15"/>
        <w:rPr>
          <w:rFonts w:hint="default"/>
          <w:spacing w:val="0"/>
        </w:rPr>
      </w:pPr>
    </w:p>
    <w:p>
      <w:pPr>
        <w:pStyle w:val="15"/>
        <w:rPr>
          <w:rFonts w:hint="default"/>
          <w:spacing w:val="0"/>
        </w:rPr>
      </w:pPr>
      <w:r>
        <w:rPr>
          <w:rFonts w:hint="eastAsia" w:ascii="ＭＳ 明朝" w:hAnsi="ＭＳ 明朝"/>
        </w:rPr>
        <w:t>大牟田市長　又は</w:t>
      </w:r>
    </w:p>
    <w:p>
      <w:pPr>
        <w:pStyle w:val="15"/>
        <w:rPr>
          <w:rFonts w:hint="default"/>
          <w:spacing w:val="0"/>
        </w:rPr>
      </w:pPr>
      <w:r>
        <w:rPr>
          <w:rFonts w:hint="eastAsia" w:ascii="ＭＳ 明朝" w:hAnsi="ＭＳ 明朝"/>
          <w:u w:val="single" w:color="000000"/>
        </w:rPr>
        <w:t>大牟田市企業管理者　　</w:t>
      </w:r>
      <w:r>
        <w:rPr>
          <w:rFonts w:hint="eastAsia" w:ascii="ＭＳ 明朝" w:hAnsi="ＭＳ 明朝"/>
          <w:spacing w:val="8"/>
          <w:sz w:val="26"/>
          <w:u w:val="single" w:color="000000"/>
        </w:rPr>
        <w:t>殿</w:t>
      </w:r>
    </w:p>
    <w:p>
      <w:pPr>
        <w:pStyle w:val="15"/>
        <w:rPr>
          <w:rFonts w:hint="default"/>
          <w:spacing w:val="0"/>
        </w:rPr>
      </w:pPr>
    </w:p>
    <w:p>
      <w:pPr>
        <w:pStyle w:val="15"/>
        <w:rPr>
          <w:rFonts w:hint="default"/>
          <w:spacing w:val="0"/>
        </w:rPr>
      </w:pPr>
    </w:p>
    <w:p>
      <w:pPr>
        <w:pStyle w:val="15"/>
        <w:ind w:firstLine="1920" w:firstLineChars="750"/>
        <w:rPr>
          <w:rFonts w:hint="default"/>
          <w:spacing w:val="0"/>
        </w:rPr>
      </w:pPr>
      <w:r>
        <w:rPr>
          <w:rFonts w:hint="eastAsia" w:ascii="ＭＳ 明朝" w:hAnsi="ＭＳ 明朝"/>
          <w:spacing w:val="8"/>
          <w:sz w:val="24"/>
          <w:u w:val="single" w:color="000000"/>
        </w:rPr>
        <w:t>住所</w:t>
      </w:r>
      <w:r>
        <w:rPr>
          <w:rFonts w:hint="eastAsia" w:ascii="ＭＳ 明朝" w:hAnsi="ＭＳ 明朝"/>
          <w:spacing w:val="8"/>
          <w:sz w:val="24"/>
          <w:u w:val="single" w:color="000000"/>
        </w:rPr>
        <w:t xml:space="preserve">                                                </w:t>
      </w:r>
    </w:p>
    <w:p>
      <w:pPr>
        <w:pStyle w:val="15"/>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spacing w:val="3"/>
        </w:rPr>
        <w:t xml:space="preserve">   </w:t>
      </w:r>
      <w:r>
        <w:rPr>
          <w:rFonts w:hint="eastAsia" w:ascii="ＭＳ 明朝" w:hAnsi="ＭＳ 明朝"/>
          <w:spacing w:val="4"/>
          <w:sz w:val="24"/>
        </w:rPr>
        <w:t xml:space="preserve"> </w:t>
      </w:r>
      <w:r>
        <w:rPr>
          <w:rFonts w:hint="eastAsia" w:ascii="ＭＳ 明朝" w:hAnsi="ＭＳ 明朝"/>
          <w:spacing w:val="8"/>
          <w:sz w:val="24"/>
          <w:u w:val="single" w:color="000000"/>
        </w:rPr>
        <w:t>氏名</w:t>
      </w:r>
      <w:r>
        <w:rPr>
          <w:rFonts w:hint="eastAsia" w:ascii="ＭＳ 明朝" w:hAnsi="ＭＳ 明朝"/>
          <w:spacing w:val="5"/>
          <w:sz w:val="14"/>
          <w:u w:val="single" w:color="000000"/>
        </w:rPr>
        <w:t>（法人にあっては商号又は名称及び代表者の氏名</w:t>
      </w:r>
      <w:r>
        <w:rPr>
          <w:rFonts w:hint="eastAsia" w:ascii="ＭＳ 明朝" w:hAnsi="ＭＳ 明朝"/>
          <w:spacing w:val="5"/>
          <w:sz w:val="14"/>
          <w:u w:val="single" w:color="000000"/>
        </w:rPr>
        <w:t>)</w:t>
      </w:r>
      <w:r>
        <w:rPr>
          <w:rFonts w:hint="eastAsia" w:ascii="ＭＳ 明朝" w:hAnsi="ＭＳ 明朝"/>
          <w:spacing w:val="3"/>
          <w:sz w:val="14"/>
          <w:u w:val="single" w:color="000000"/>
        </w:rPr>
        <w:t xml:space="preserve"> </w:t>
      </w:r>
      <w:r>
        <w:rPr>
          <w:rFonts w:hint="eastAsia" w:ascii="ＭＳ 明朝" w:hAnsi="ＭＳ 明朝"/>
          <w:spacing w:val="3"/>
          <w:sz w:val="22"/>
          <w:u w:val="single" w:color="000000"/>
        </w:rPr>
        <w:t xml:space="preserve">                      </w:t>
      </w:r>
      <w:r>
        <w:rPr>
          <w:rFonts w:hint="eastAsia" w:ascii="ＭＳ 明朝" w:hAnsi="ＭＳ 明朝"/>
          <w:spacing w:val="3"/>
          <w:sz w:val="22"/>
          <w:u w:val="single" w:color="000000"/>
        </w:rPr>
        <w:t>　</w:t>
      </w:r>
      <w:r>
        <w:rPr>
          <w:rFonts w:hint="eastAsia" w:ascii="ＭＳ 明朝" w:hAnsi="ＭＳ 明朝"/>
          <w:spacing w:val="3"/>
          <w:sz w:val="22"/>
          <w:u w:val="single" w:color="000000"/>
        </w:rPr>
        <w:t xml:space="preserve"> </w:t>
      </w:r>
      <w:r>
        <w:rPr>
          <w:rFonts w:hint="eastAsia" w:ascii="ＭＳ 明朝" w:hAnsi="ＭＳ 明朝"/>
          <w:spacing w:val="3"/>
          <w:sz w:val="22"/>
          <w:u w:val="single" w:color="000000"/>
        </w:rPr>
        <w:t>　</w:t>
      </w:r>
    </w:p>
    <w:p>
      <w:pPr>
        <w:pStyle w:val="15"/>
        <w:rPr>
          <w:rFonts w:hint="default"/>
          <w:spacing w:val="0"/>
        </w:rPr>
      </w:pPr>
      <w:r>
        <w:rPr>
          <w:rFonts w:hint="eastAsia" w:ascii="ＭＳ 明朝" w:hAnsi="ＭＳ 明朝"/>
          <w:spacing w:val="3"/>
        </w:rPr>
        <w:t xml:space="preserve">              </w:t>
      </w:r>
      <w:r>
        <w:rPr>
          <w:rFonts w:hint="eastAsia" w:ascii="ＭＳ 明朝" w:hAnsi="ＭＳ 明朝"/>
        </w:rPr>
        <w:t>　</w:t>
      </w:r>
      <w:r>
        <w:rPr>
          <w:rFonts w:hint="eastAsia" w:ascii="ＭＳ 明朝" w:hAnsi="ＭＳ 明朝"/>
          <w:spacing w:val="3"/>
        </w:rPr>
        <w:t xml:space="preserve"> </w:t>
      </w:r>
      <w:r>
        <w:rPr>
          <w:rFonts w:hint="eastAsia" w:ascii="ＭＳ 明朝" w:hAnsi="ＭＳ 明朝"/>
          <w:u w:val="single" w:color="000000"/>
        </w:rPr>
        <w:t>（郵便番号　　　－　　　　）電話番号　　　－　　　　－　　　</w:t>
      </w:r>
      <w:r>
        <w:rPr>
          <w:rFonts w:hint="eastAsia" w:ascii="ＭＳ 明朝" w:hAnsi="ＭＳ 明朝"/>
          <w:u w:val="single" w:color="000000"/>
        </w:rPr>
        <w:t xml:space="preserve"> </w:t>
      </w:r>
      <w:r>
        <w:rPr>
          <w:rFonts w:hint="eastAsia" w:ascii="ＭＳ 明朝" w:hAnsi="ＭＳ 明朝"/>
          <w:u w:val="single" w:color="000000"/>
        </w:rPr>
        <w:t>　</w:t>
      </w:r>
    </w:p>
    <w:p>
      <w:pPr>
        <w:pStyle w:val="15"/>
        <w:rPr>
          <w:rFonts w:hint="default"/>
          <w:spacing w:val="0"/>
        </w:rPr>
      </w:pPr>
      <w:r>
        <w:rPr>
          <w:rFonts w:hint="eastAsia" w:ascii="ＭＳ 明朝" w:hAnsi="ＭＳ 明朝"/>
          <w:spacing w:val="3"/>
        </w:rPr>
        <w:t xml:space="preserve">                </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3"/>
        </w:rPr>
        <w:t xml:space="preserve">  </w:t>
      </w:r>
      <w:r>
        <w:rPr>
          <w:rFonts w:hint="eastAsia" w:ascii="ＭＳ 明朝" w:hAnsi="ＭＳ 明朝"/>
        </w:rPr>
        <w:t>建設工事に係る資材の再資源化等に関する法律第</w:t>
      </w:r>
      <w:r>
        <w:rPr>
          <w:rFonts w:hint="eastAsia" w:ascii="ＭＳ 明朝" w:hAnsi="ＭＳ 明朝"/>
        </w:rPr>
        <w:t>12</w:t>
      </w:r>
      <w:r>
        <w:rPr>
          <w:rFonts w:hint="eastAsia" w:ascii="ＭＳ 明朝" w:hAnsi="ＭＳ 明朝"/>
        </w:rPr>
        <w:t>条第</w:t>
      </w:r>
      <w:r>
        <w:rPr>
          <w:rFonts w:hint="eastAsia" w:ascii="ＭＳ 明朝" w:hAnsi="ＭＳ 明朝"/>
        </w:rPr>
        <w:t>1</w:t>
      </w:r>
      <w:r>
        <w:rPr>
          <w:rFonts w:hint="eastAsia" w:ascii="ＭＳ 明朝" w:hAnsi="ＭＳ 明朝"/>
        </w:rPr>
        <w:t>項の規定により、対象建設工事の分別解体等の計画等に係る事項について下記のとおり説明します。</w:t>
      </w:r>
    </w:p>
    <w:p>
      <w:pPr>
        <w:pStyle w:val="15"/>
        <w:rPr>
          <w:rFonts w:hint="default"/>
          <w:spacing w:val="0"/>
        </w:rPr>
      </w:pPr>
    </w:p>
    <w:p>
      <w:pPr>
        <w:pStyle w:val="15"/>
        <w:jc w:val="center"/>
        <w:rPr>
          <w:rFonts w:hint="default" w:ascii="ＭＳ 明朝" w:hAnsi="ＭＳ 明朝"/>
        </w:rPr>
      </w:pPr>
      <w:r>
        <w:rPr>
          <w:rFonts w:hint="eastAsia" w:ascii="ＭＳ 明朝" w:hAnsi="ＭＳ 明朝"/>
        </w:rPr>
        <w:t>記</w:t>
      </w:r>
    </w:p>
    <w:p>
      <w:pPr>
        <w:pStyle w:val="15"/>
        <w:jc w:val="center"/>
        <w:rPr>
          <w:rFonts w:hint="default"/>
          <w:spacing w:val="0"/>
        </w:rPr>
      </w:pPr>
    </w:p>
    <w:p>
      <w:pPr>
        <w:pStyle w:val="15"/>
        <w:rPr>
          <w:rFonts w:hint="default"/>
          <w:spacing w:val="0"/>
        </w:rPr>
      </w:pPr>
      <w:r>
        <w:rPr>
          <w:rFonts w:hint="eastAsia"/>
          <w:spacing w:val="0"/>
        </w:rPr>
        <w:t>１．工事の名称</w:t>
      </w:r>
    </w:p>
    <w:p>
      <w:pPr>
        <w:pStyle w:val="15"/>
        <w:rPr>
          <w:rFonts w:hint="default"/>
          <w:spacing w:val="0"/>
        </w:rPr>
      </w:pPr>
    </w:p>
    <w:p>
      <w:pPr>
        <w:pStyle w:val="15"/>
        <w:rPr>
          <w:rFonts w:hint="default" w:ascii="ＭＳ 明朝" w:hAnsi="ＭＳ 明朝"/>
        </w:rPr>
      </w:pPr>
      <w:r>
        <w:rPr>
          <w:rFonts w:hint="eastAsia" w:ascii="ＭＳ 明朝" w:hAnsi="ＭＳ 明朝"/>
        </w:rPr>
        <w:t>２．工事の場所</w:t>
      </w:r>
    </w:p>
    <w:p>
      <w:pPr>
        <w:pStyle w:val="15"/>
        <w:rPr>
          <w:rFonts w:hint="default" w:ascii="ＭＳ 明朝" w:hAnsi="ＭＳ 明朝"/>
        </w:rPr>
      </w:pPr>
    </w:p>
    <w:p>
      <w:pPr>
        <w:pStyle w:val="15"/>
        <w:rPr>
          <w:rFonts w:hint="default"/>
          <w:spacing w:val="0"/>
        </w:rPr>
      </w:pPr>
      <w:r>
        <w:rPr>
          <w:rFonts w:hint="eastAsia" w:ascii="ＭＳ 明朝" w:hAnsi="ＭＳ 明朝"/>
        </w:rPr>
        <w:t>３．説明内容</w:t>
      </w:r>
      <w:r>
        <w:rPr>
          <w:rFonts w:hint="eastAsia" w:ascii="ＭＳ 明朝" w:hAnsi="ＭＳ 明朝"/>
          <w:spacing w:val="3"/>
        </w:rPr>
        <w:t xml:space="preserve">  </w:t>
      </w:r>
      <w:r>
        <w:rPr>
          <w:rFonts w:hint="eastAsia" w:ascii="ＭＳ 明朝" w:hAnsi="ＭＳ 明朝"/>
        </w:rPr>
        <w:t>　添付資料のとおり</w:t>
      </w:r>
    </w:p>
    <w:p>
      <w:pPr>
        <w:pStyle w:val="15"/>
        <w:rPr>
          <w:rFonts w:hint="default"/>
          <w:spacing w:val="0"/>
        </w:rPr>
      </w:pPr>
    </w:p>
    <w:p>
      <w:pPr>
        <w:pStyle w:val="15"/>
        <w:rPr>
          <w:rFonts w:hint="default"/>
          <w:spacing w:val="0"/>
        </w:rPr>
      </w:pPr>
      <w:r>
        <w:rPr>
          <w:rFonts w:hint="eastAsia" w:ascii="ＭＳ 明朝" w:hAnsi="ＭＳ 明朝"/>
        </w:rPr>
        <w:t>４．添付資料</w:t>
      </w:r>
    </w:p>
    <w:p>
      <w:pPr>
        <w:pStyle w:val="15"/>
        <w:rPr>
          <w:rFonts w:hint="default"/>
          <w:spacing w:val="0"/>
        </w:rPr>
      </w:pPr>
      <w:r>
        <w:rPr>
          <w:rFonts w:hint="eastAsia" w:ascii="ＭＳ 明朝" w:hAnsi="ＭＳ 明朝"/>
        </w:rPr>
        <w:t>　　</w:t>
      </w:r>
    </w:p>
    <w:p>
      <w:pPr>
        <w:pStyle w:val="15"/>
        <w:rPr>
          <w:rFonts w:hint="default"/>
          <w:spacing w:val="0"/>
        </w:rPr>
      </w:pPr>
      <w:r>
        <w:rPr>
          <w:rFonts w:hint="eastAsia" w:ascii="ＭＳ 明朝" w:hAnsi="ＭＳ 明朝"/>
        </w:rPr>
        <w:t>　　①別表（別表</w:t>
      </w:r>
      <w:r>
        <w:rPr>
          <w:rFonts w:hint="eastAsia" w:ascii="ＭＳ 明朝" w:hAnsi="ＭＳ 明朝"/>
        </w:rPr>
        <w:t>1</w:t>
      </w:r>
      <w:r>
        <w:rPr>
          <w:rFonts w:hint="eastAsia" w:ascii="ＭＳ 明朝" w:hAnsi="ＭＳ 明朝"/>
        </w:rPr>
        <w:t>～</w:t>
      </w:r>
      <w:r>
        <w:rPr>
          <w:rFonts w:hint="eastAsia" w:ascii="ＭＳ 明朝" w:hAnsi="ＭＳ 明朝"/>
        </w:rPr>
        <w:t>3</w:t>
      </w:r>
      <w:r>
        <w:rPr>
          <w:rFonts w:hint="eastAsia" w:ascii="ＭＳ 明朝" w:hAnsi="ＭＳ 明朝"/>
        </w:rPr>
        <w:t>のいずれかに必要事項を記載したもの）</w:t>
      </w:r>
    </w:p>
    <w:p>
      <w:pPr>
        <w:pStyle w:val="15"/>
        <w:rPr>
          <w:rFonts w:hint="default"/>
          <w:spacing w:val="0"/>
        </w:rPr>
      </w:pPr>
      <w:r>
        <w:rPr>
          <w:rFonts w:hint="eastAsia" w:ascii="ＭＳ 明朝" w:hAnsi="ＭＳ 明朝"/>
          <w:spacing w:val="3"/>
        </w:rPr>
        <w:t xml:space="preserve">      </w:t>
      </w:r>
      <w:r>
        <w:rPr>
          <w:rFonts w:hint="eastAsia" w:ascii="ＭＳ 明朝" w:hAnsi="ＭＳ 明朝"/>
        </w:rPr>
        <w:t>□別表</w:t>
      </w:r>
      <w:r>
        <w:rPr>
          <w:rFonts w:hint="eastAsia" w:ascii="ＭＳ 明朝" w:hAnsi="ＭＳ 明朝"/>
        </w:rPr>
        <w:t>1</w:t>
      </w:r>
      <w:r>
        <w:rPr>
          <w:rFonts w:hint="eastAsia" w:ascii="ＭＳ 明朝" w:hAnsi="ＭＳ 明朝"/>
        </w:rPr>
        <w:t>（建築物に係る解体工事）</w:t>
      </w:r>
    </w:p>
    <w:p>
      <w:pPr>
        <w:pStyle w:val="15"/>
        <w:rPr>
          <w:rFonts w:hint="default"/>
          <w:spacing w:val="0"/>
        </w:rPr>
      </w:pPr>
      <w:r>
        <w:rPr>
          <w:rFonts w:hint="eastAsia" w:ascii="ＭＳ 明朝" w:hAnsi="ＭＳ 明朝"/>
        </w:rPr>
        <w:t>　　　□別表</w:t>
      </w:r>
      <w:r>
        <w:rPr>
          <w:rFonts w:hint="eastAsia" w:ascii="ＭＳ 明朝" w:hAnsi="ＭＳ 明朝"/>
        </w:rPr>
        <w:t>2</w:t>
      </w:r>
      <w:r>
        <w:rPr>
          <w:rFonts w:hint="eastAsia" w:ascii="ＭＳ 明朝" w:hAnsi="ＭＳ 明朝"/>
        </w:rPr>
        <w:t>（建築物に係る新築工事等（新築・増築・修繕・模様替））</w:t>
      </w:r>
    </w:p>
    <w:p>
      <w:pPr>
        <w:pStyle w:val="15"/>
        <w:rPr>
          <w:rFonts w:hint="default"/>
          <w:spacing w:val="0"/>
        </w:rPr>
      </w:pPr>
      <w:r>
        <w:rPr>
          <w:rFonts w:hint="eastAsia" w:ascii="ＭＳ 明朝" w:hAnsi="ＭＳ 明朝"/>
        </w:rPr>
        <w:t>　　　□別表</w:t>
      </w:r>
      <w:r>
        <w:rPr>
          <w:rFonts w:hint="eastAsia" w:ascii="ＭＳ 明朝" w:hAnsi="ＭＳ 明朝"/>
        </w:rPr>
        <w:t>3</w:t>
      </w:r>
      <w:r>
        <w:rPr>
          <w:rFonts w:hint="eastAsia" w:ascii="ＭＳ 明朝" w:hAnsi="ＭＳ 明朝"/>
        </w:rPr>
        <w:t>（建築物以外のものに係る解体工事又は新築工事等（土木工事等））</w:t>
      </w:r>
    </w:p>
    <w:p>
      <w:pPr>
        <w:pStyle w:val="15"/>
        <w:rPr>
          <w:rFonts w:hint="default"/>
          <w:spacing w:val="0"/>
        </w:rPr>
      </w:pPr>
    </w:p>
    <w:p>
      <w:pPr>
        <w:pStyle w:val="15"/>
        <w:rPr>
          <w:rFonts w:hint="default"/>
          <w:spacing w:val="0"/>
        </w:rPr>
      </w:pPr>
      <w:r>
        <w:rPr>
          <w:rFonts w:hint="eastAsia" w:ascii="ＭＳ 明朝" w:hAnsi="ＭＳ 明朝"/>
          <w:spacing w:val="3"/>
        </w:rPr>
        <w:t xml:space="preserve">    </w:t>
      </w:r>
      <w:r>
        <w:rPr>
          <w:rFonts w:hint="eastAsia" w:ascii="ＭＳ 明朝" w:hAnsi="ＭＳ 明朝"/>
          <w:spacing w:val="3"/>
        </w:rPr>
        <w:t>②工程の概要を示す</w:t>
      </w:r>
      <w:r>
        <w:rPr>
          <w:rFonts w:hint="eastAsia" w:ascii="ＭＳ 明朝" w:hAnsi="ＭＳ 明朝"/>
        </w:rPr>
        <w:t>資料</w:t>
      </w:r>
    </w:p>
    <w:p>
      <w:pPr>
        <w:pStyle w:val="15"/>
        <w:rPr>
          <w:rFonts w:hint="default"/>
          <w:spacing w:val="0"/>
        </w:rPr>
      </w:pPr>
      <w:r>
        <w:rPr>
          <w:rFonts w:hint="eastAsia" w:ascii="ＭＳ 明朝" w:hAnsi="ＭＳ 明朝"/>
          <w:spacing w:val="3"/>
        </w:rPr>
        <w:t xml:space="preserve">      </w:t>
      </w:r>
      <w:r>
        <w:rPr>
          <w:rFonts w:hint="eastAsia" w:ascii="ＭＳ 明朝" w:hAnsi="ＭＳ 明朝"/>
        </w:rPr>
        <w:t>□工程表</w:t>
      </w:r>
    </w:p>
    <w:p>
      <w:pPr>
        <w:pStyle w:val="15"/>
        <w:rPr>
          <w:rFonts w:hint="default"/>
          <w:spacing w:val="0"/>
        </w:rPr>
      </w:pPr>
    </w:p>
    <w:p>
      <w:pPr>
        <w:pStyle w:val="15"/>
        <w:rPr>
          <w:rFonts w:hint="default"/>
          <w:spacing w:val="0"/>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417" w:bottom="113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61" w:lineRule="exact"/>
      <w:jc w:val="both"/>
    </w:pPr>
    <w:rPr>
      <w:spacing w:val="7"/>
      <w:sz w:val="21"/>
    </w:rPr>
  </w:style>
  <w:style w:type="paragraph" w:styleId="16">
    <w:name w:val="Note Heading"/>
    <w:basedOn w:val="0"/>
    <w:next w:val="0"/>
    <w:link w:val="0"/>
    <w:uiPriority w:val="0"/>
    <w:pPr>
      <w:jc w:val="center"/>
    </w:pPr>
    <w:rPr>
      <w:rFonts w:ascii="ＭＳ 明朝" w:hAnsi="ＭＳ 明朝"/>
      <w:spacing w:val="7"/>
      <w:kern w:val="0"/>
    </w:rPr>
  </w:style>
  <w:style w:type="paragraph" w:styleId="17">
    <w:name w:val="Closing"/>
    <w:basedOn w:val="0"/>
    <w:next w:val="17"/>
    <w:link w:val="0"/>
    <w:uiPriority w:val="0"/>
    <w:pPr>
      <w:jc w:val="right"/>
    </w:pPr>
    <w:rPr>
      <w:rFonts w:ascii="ＭＳ 明朝" w:hAnsi="ＭＳ 明朝"/>
      <w:spacing w:val="7"/>
      <w:kern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295</Words>
  <Characters>225</Characters>
  <Application>JUST Note</Application>
  <Lines>1</Lines>
  <Paragraphs>1</Paragraphs>
  <CharactersWithSpaces>519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2021-08-20T02:29:00Z</dcterms:created>
  <dcterms:modified xsi:type="dcterms:W3CDTF">2022-08-18T02:19:34Z</dcterms:modified>
  <cp:revision>2</cp:revision>
</cp:coreProperties>
</file>